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87701C" w14:textId="7D7A2E6E" w:rsidR="0082655C" w:rsidRDefault="00121F73">
      <w:pPr>
        <w:keepNext/>
        <w:tabs>
          <w:tab w:val="right" w:pos="9638"/>
        </w:tabs>
        <w:rPr>
          <w:rFonts w:ascii="Arial" w:hAnsi="Arial" w:cs="Arial"/>
          <w:b/>
          <w:bCs/>
          <w:sz w:val="24"/>
          <w:szCs w:val="24"/>
        </w:rPr>
      </w:pPr>
      <w:bookmarkStart w:id="0" w:name="OLE_LINK4"/>
      <w:bookmarkStart w:id="1" w:name="OLE_LINK3"/>
      <w:bookmarkStart w:id="2" w:name="OLE_LINK2"/>
      <w:bookmarkStart w:id="3" w:name="historyclause"/>
      <w:bookmarkStart w:id="4" w:name="_Toc456978261"/>
      <w:r>
        <w:rPr>
          <w:rFonts w:ascii="Arial" w:hAnsi="Arial" w:cs="Arial"/>
          <w:b/>
          <w:bCs/>
          <w:sz w:val="24"/>
          <w:szCs w:val="24"/>
        </w:rPr>
        <w:t>SA WG2 Meeting #143E</w:t>
      </w:r>
      <w:r>
        <w:rPr>
          <w:rFonts w:ascii="Arial" w:hAnsi="Arial" w:cs="Arial"/>
          <w:b/>
          <w:bCs/>
          <w:sz w:val="24"/>
          <w:szCs w:val="24"/>
        </w:rPr>
        <w:tab/>
        <w:t>S2-21</w:t>
      </w:r>
      <w:r w:rsidR="008B58A3">
        <w:rPr>
          <w:rFonts w:ascii="Arial" w:hAnsi="Arial" w:cs="Arial"/>
          <w:b/>
          <w:bCs/>
          <w:sz w:val="24"/>
          <w:szCs w:val="24"/>
        </w:rPr>
        <w:t>00080</w:t>
      </w:r>
    </w:p>
    <w:p w14:paraId="7EE4D136" w14:textId="77777777" w:rsidR="0082655C" w:rsidRDefault="00121F73">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24 February-09 March 2021, Electronic</w:t>
      </w:r>
      <w:r>
        <w:rPr>
          <w:rFonts w:ascii="Arial" w:hAnsi="Arial" w:cs="Arial"/>
          <w:b/>
          <w:bCs/>
        </w:rPr>
        <w:tab/>
      </w:r>
      <w:bookmarkEnd w:id="0"/>
      <w:bookmarkEnd w:id="1"/>
      <w:bookmarkEnd w:id="2"/>
      <w:r>
        <w:rPr>
          <w:rFonts w:ascii="Arial" w:hAnsi="Arial" w:cs="Arial"/>
          <w:b/>
          <w:bCs/>
        </w:rPr>
        <w:t>(</w:t>
      </w:r>
      <w:r>
        <w:rPr>
          <w:rFonts w:ascii="Arial" w:hAnsi="Arial" w:cs="Arial"/>
          <w:b/>
          <w:bCs/>
          <w:color w:val="0000FF"/>
        </w:rPr>
        <w:t>revision of S2-21xxxx</w:t>
      </w:r>
      <w:r>
        <w:rPr>
          <w:rFonts w:ascii="Arial" w:hAnsi="Arial" w:cs="Arial"/>
          <w:b/>
          <w:bCs/>
        </w:rPr>
        <w:t>)</w:t>
      </w:r>
    </w:p>
    <w:p w14:paraId="2B3B0C50" w14:textId="77777777" w:rsidR="0082655C" w:rsidRDefault="0082655C">
      <w:pPr>
        <w:keepNext/>
        <w:tabs>
          <w:tab w:val="right" w:pos="9638"/>
        </w:tabs>
        <w:rPr>
          <w:rFonts w:ascii="Arial" w:hAnsi="Arial" w:cs="Arial"/>
        </w:rPr>
      </w:pPr>
    </w:p>
    <w:p w14:paraId="1354311B" w14:textId="77777777" w:rsidR="0082655C" w:rsidRDefault="00121F73">
      <w:pPr>
        <w:ind w:left="2127" w:hanging="2127"/>
        <w:rPr>
          <w:rFonts w:ascii="Arial" w:hAnsi="Arial" w:cs="Cordia New"/>
          <w:b/>
          <w:szCs w:val="25"/>
          <w:lang w:val="en-US" w:bidi="th-TH"/>
        </w:rPr>
      </w:pPr>
      <w:r>
        <w:rPr>
          <w:rFonts w:ascii="Arial" w:hAnsi="Arial" w:cs="Arial"/>
          <w:b/>
        </w:rPr>
        <w:t>Source:</w:t>
      </w:r>
      <w:r>
        <w:rPr>
          <w:rFonts w:ascii="Arial" w:hAnsi="Arial" w:cs="Arial"/>
          <w:b/>
        </w:rPr>
        <w:tab/>
        <w:t>Intel (Rapporteur)</w:t>
      </w:r>
    </w:p>
    <w:p w14:paraId="1FEC9CB2" w14:textId="77777777" w:rsidR="0082655C" w:rsidRDefault="00121F73">
      <w:pPr>
        <w:ind w:left="2127" w:hanging="2127"/>
        <w:rPr>
          <w:rFonts w:ascii="Arial" w:hAnsi="Arial" w:cs="Arial"/>
          <w:b/>
        </w:rPr>
      </w:pPr>
      <w:r>
        <w:rPr>
          <w:rFonts w:ascii="Arial" w:hAnsi="Arial" w:cs="Arial"/>
          <w:b/>
        </w:rPr>
        <w:t>Title:</w:t>
      </w:r>
      <w:r>
        <w:rPr>
          <w:rFonts w:ascii="Arial" w:hAnsi="Arial" w:cs="Arial"/>
          <w:b/>
        </w:rPr>
        <w:tab/>
        <w:t>FS_MUSIM moderated email discussion</w:t>
      </w:r>
    </w:p>
    <w:p w14:paraId="534421DE" w14:textId="77777777" w:rsidR="0082655C" w:rsidRDefault="00121F73">
      <w:pPr>
        <w:ind w:left="2127" w:hanging="2127"/>
        <w:rPr>
          <w:rFonts w:ascii="Arial" w:hAnsi="Arial" w:cs="Arial"/>
          <w:b/>
        </w:rPr>
      </w:pPr>
      <w:r>
        <w:rPr>
          <w:rFonts w:ascii="Arial" w:hAnsi="Arial" w:cs="Arial"/>
          <w:b/>
        </w:rPr>
        <w:t>Document for:</w:t>
      </w:r>
      <w:r>
        <w:rPr>
          <w:rFonts w:ascii="Arial" w:hAnsi="Arial" w:cs="Arial"/>
          <w:b/>
        </w:rPr>
        <w:tab/>
        <w:t>Information</w:t>
      </w:r>
    </w:p>
    <w:p w14:paraId="77D42D3E" w14:textId="17098753" w:rsidR="0082655C" w:rsidRDefault="00121F73">
      <w:pPr>
        <w:ind w:left="2127" w:hanging="2127"/>
        <w:rPr>
          <w:rFonts w:ascii="Arial" w:hAnsi="Arial" w:cs="Arial"/>
          <w:b/>
        </w:rPr>
      </w:pPr>
      <w:r>
        <w:rPr>
          <w:rFonts w:ascii="Arial" w:hAnsi="Arial" w:cs="Arial"/>
          <w:b/>
        </w:rPr>
        <w:t>Agenda Item:</w:t>
      </w:r>
      <w:r>
        <w:rPr>
          <w:rFonts w:ascii="Arial" w:hAnsi="Arial" w:cs="Arial"/>
          <w:b/>
        </w:rPr>
        <w:tab/>
      </w:r>
      <w:r w:rsidR="00A26440">
        <w:rPr>
          <w:rFonts w:ascii="Arial" w:hAnsi="Arial" w:cs="Arial"/>
          <w:b/>
        </w:rPr>
        <w:t>8.10.1</w:t>
      </w:r>
    </w:p>
    <w:p w14:paraId="21D89D6F" w14:textId="77777777" w:rsidR="0082655C" w:rsidRDefault="00121F73">
      <w:pPr>
        <w:ind w:left="2127" w:hanging="2127"/>
        <w:rPr>
          <w:rFonts w:ascii="Arial" w:hAnsi="Arial" w:cs="Arial"/>
          <w:b/>
        </w:rPr>
      </w:pPr>
      <w:r>
        <w:rPr>
          <w:rFonts w:ascii="Arial" w:hAnsi="Arial" w:cs="Arial"/>
          <w:b/>
        </w:rPr>
        <w:t>Work Item / Release:</w:t>
      </w:r>
      <w:r>
        <w:rPr>
          <w:rFonts w:ascii="Arial" w:hAnsi="Arial" w:cs="Arial"/>
          <w:b/>
        </w:rPr>
        <w:tab/>
        <w:t>FS_MUSIM / Rel-17</w:t>
      </w:r>
    </w:p>
    <w:p w14:paraId="0E1C732F" w14:textId="45F196D2" w:rsidR="0082655C" w:rsidRDefault="00121F73">
      <w:pPr>
        <w:rPr>
          <w:rFonts w:ascii="Arial" w:hAnsi="Arial" w:cs="Arial"/>
          <w:i/>
        </w:rPr>
      </w:pPr>
      <w:r>
        <w:rPr>
          <w:rFonts w:ascii="Arial" w:hAnsi="Arial" w:cs="Arial"/>
          <w:i/>
        </w:rPr>
        <w:t>Abstract of the contribution:</w:t>
      </w:r>
      <w:r w:rsidR="00A26440">
        <w:rPr>
          <w:rFonts w:ascii="Arial" w:hAnsi="Arial" w:cs="Arial"/>
          <w:i/>
        </w:rPr>
        <w:t xml:space="preserve"> </w:t>
      </w:r>
      <w:r>
        <w:rPr>
          <w:rFonts w:ascii="Arial" w:hAnsi="Arial" w:cs="Arial"/>
          <w:i/>
        </w:rPr>
        <w:t>This contribution includes the moderated email discussions for the FS_MUSIM open issues.</w:t>
      </w:r>
    </w:p>
    <w:p w14:paraId="747B8CF7" w14:textId="77777777" w:rsidR="0082655C" w:rsidRDefault="00121F73">
      <w:pPr>
        <w:pStyle w:val="Heading1"/>
        <w:rPr>
          <w:lang w:val="en-US"/>
        </w:rPr>
      </w:pPr>
      <w:r>
        <w:rPr>
          <w:lang w:val="en-US"/>
        </w:rPr>
        <w:t>1.</w:t>
      </w:r>
      <w:r>
        <w:rPr>
          <w:lang w:val="en-US"/>
        </w:rPr>
        <w:tab/>
        <w:t>Introduction</w:t>
      </w:r>
    </w:p>
    <w:p w14:paraId="42DBD717" w14:textId="77777777" w:rsidR="0082655C" w:rsidRDefault="00121F73">
      <w:pPr>
        <w:rPr>
          <w:lang w:val="en-US"/>
        </w:rPr>
      </w:pPr>
      <w:r>
        <w:rPr>
          <w:lang w:val="en-US"/>
        </w:rPr>
        <w:t xml:space="preserve">This document includes a request for companies to provide their opinion on selected FS_MUSIM open issues. </w:t>
      </w:r>
    </w:p>
    <w:p w14:paraId="06D774D6" w14:textId="77777777" w:rsidR="0082655C" w:rsidRDefault="00121F73">
      <w:pPr>
        <w:rPr>
          <w:lang w:val="en-US"/>
        </w:rPr>
      </w:pPr>
      <w:r>
        <w:rPr>
          <w:lang w:val="en-US"/>
        </w:rPr>
        <w:t>The result will be used as an input to a proposed conclusion at SA2#143E, and possibly we will target a working assumption at CC#1.</w:t>
      </w:r>
    </w:p>
    <w:p w14:paraId="12A9E34D" w14:textId="77777777" w:rsidR="0082655C" w:rsidRDefault="00121F73">
      <w:pPr>
        <w:pStyle w:val="Heading1"/>
        <w:rPr>
          <w:lang w:val="en-US"/>
        </w:rPr>
      </w:pPr>
      <w:r>
        <w:rPr>
          <w:lang w:val="en-US"/>
        </w:rPr>
        <w:t>2.</w:t>
      </w:r>
      <w:r>
        <w:rPr>
          <w:lang w:val="en-US"/>
        </w:rPr>
        <w:tab/>
        <w:t>Discussion</w:t>
      </w:r>
    </w:p>
    <w:p w14:paraId="1A81C53C" w14:textId="77777777" w:rsidR="0082655C" w:rsidRDefault="00121F73">
      <w:pPr>
        <w:pStyle w:val="Heading2"/>
        <w:rPr>
          <w:rFonts w:eastAsia="MS Mincho"/>
          <w:lang w:eastAsia="ja-JP"/>
        </w:rPr>
      </w:pPr>
      <w:r>
        <w:rPr>
          <w:rFonts w:eastAsia="MS Mincho"/>
          <w:lang w:eastAsia="ja-JP"/>
        </w:rPr>
        <w:t>2.1</w:t>
      </w:r>
      <w:r>
        <w:rPr>
          <w:rFonts w:eastAsia="MS Mincho"/>
          <w:lang w:eastAsia="ja-JP"/>
        </w:rPr>
        <w:tab/>
        <w:t>Sending of Paging Cause</w:t>
      </w:r>
    </w:p>
    <w:p w14:paraId="7F78547A" w14:textId="77777777" w:rsidR="0082655C" w:rsidRDefault="00121F73">
      <w:pPr>
        <w:rPr>
          <w:lang w:eastAsia="ja-JP"/>
        </w:rPr>
      </w:pPr>
      <w:r>
        <w:rPr>
          <w:lang w:eastAsia="ja-JP"/>
        </w:rPr>
        <w:t>In relation to the following NOTE in TR 23.761 Clause 8.1:</w:t>
      </w:r>
    </w:p>
    <w:p w14:paraId="464DC9AD" w14:textId="52E73447" w:rsidR="0082655C" w:rsidRDefault="00121F73">
      <w:pPr>
        <w:pStyle w:val="NO"/>
        <w:pBdr>
          <w:top w:val="single" w:sz="4" w:space="1" w:color="auto"/>
          <w:left w:val="single" w:sz="4" w:space="4" w:color="auto"/>
          <w:bottom w:val="single" w:sz="4" w:space="1" w:color="auto"/>
          <w:right w:val="single" w:sz="4" w:space="4" w:color="auto"/>
        </w:pBdr>
        <w:rPr>
          <w:i/>
          <w:iCs/>
        </w:rPr>
      </w:pPr>
      <w:r>
        <w:rPr>
          <w:i/>
          <w:iCs/>
        </w:rPr>
        <w:t>NOTE 1:</w:t>
      </w:r>
      <w:r>
        <w:rPr>
          <w:i/>
          <w:iCs/>
        </w:rPr>
        <w:tab/>
        <w:t>During normative phase, it</w:t>
      </w:r>
      <w:r w:rsidR="00F301E8">
        <w:rPr>
          <w:i/>
          <w:iCs/>
        </w:rPr>
        <w:t xml:space="preserve"> </w:t>
      </w:r>
      <w:r>
        <w:rPr>
          <w:i/>
          <w:iCs/>
        </w:rPr>
        <w:t>will</w:t>
      </w:r>
      <w:r w:rsidR="00F301E8">
        <w:rPr>
          <w:i/>
          <w:iCs/>
        </w:rPr>
        <w:t xml:space="preserve"> </w:t>
      </w:r>
      <w:r>
        <w:rPr>
          <w:i/>
          <w:iCs/>
        </w:rPr>
        <w:t>be</w:t>
      </w:r>
      <w:r w:rsidR="00F301E8">
        <w:rPr>
          <w:i/>
          <w:iCs/>
        </w:rPr>
        <w:t xml:space="preserve"> </w:t>
      </w:r>
      <w:r>
        <w:rPr>
          <w:i/>
          <w:iCs/>
        </w:rPr>
        <w:t>determined</w:t>
      </w:r>
      <w:r w:rsidR="00F301E8">
        <w:rPr>
          <w:i/>
          <w:iCs/>
        </w:rPr>
        <w:t xml:space="preserve"> </w:t>
      </w:r>
      <w:r>
        <w:rPr>
          <w:i/>
          <w:iCs/>
        </w:rPr>
        <w:t>whether the Paging Cause is</w:t>
      </w:r>
      <w:r w:rsidR="00F301E8">
        <w:rPr>
          <w:i/>
          <w:iCs/>
        </w:rPr>
        <w:t xml:space="preserve"> </w:t>
      </w:r>
      <w:r>
        <w:rPr>
          <w:i/>
          <w:iCs/>
        </w:rPr>
        <w:t>applied 1) only for UEs</w:t>
      </w:r>
      <w:r w:rsidR="00F301E8">
        <w:rPr>
          <w:i/>
          <w:iCs/>
        </w:rPr>
        <w:t xml:space="preserve"> </w:t>
      </w:r>
      <w:r>
        <w:rPr>
          <w:i/>
          <w:iCs/>
        </w:rPr>
        <w:t>with the request, or 2) to all UEs</w:t>
      </w:r>
      <w:r w:rsidR="00F301E8">
        <w:rPr>
          <w:i/>
          <w:iCs/>
        </w:rPr>
        <w:t xml:space="preserve"> </w:t>
      </w:r>
      <w:r>
        <w:rPr>
          <w:i/>
          <w:iCs/>
        </w:rPr>
        <w:t>indiscriminately.</w:t>
      </w:r>
    </w:p>
    <w:p w14:paraId="313EC758" w14:textId="77777777" w:rsidR="0082655C" w:rsidRDefault="00121F73">
      <w:pPr>
        <w:rPr>
          <w:lang w:eastAsia="ja-JP"/>
        </w:rPr>
      </w:pPr>
      <w:r>
        <w:rPr>
          <w:lang w:eastAsia="ja-JP"/>
        </w:rPr>
        <w:t>Companies are invited to provide their opinions in the table below.</w:t>
      </w:r>
    </w:p>
    <w:p w14:paraId="5072381C" w14:textId="77777777" w:rsidR="0082655C" w:rsidRDefault="00121F73">
      <w:r>
        <w:rPr>
          <w:b/>
          <w:bCs/>
        </w:rPr>
        <w:t>Q.1</w:t>
      </w:r>
      <w:r>
        <w:t>: Please indicate whether the Paging Cause is applied by the network only for UEs that have requested it (e.g. in the MUSIM capability) or indiscriminately.</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6946"/>
      </w:tblGrid>
      <w:tr w:rsidR="0082655C" w14:paraId="661B9DFB" w14:textId="77777777">
        <w:tc>
          <w:tcPr>
            <w:tcW w:w="2830" w:type="dxa"/>
            <w:shd w:val="clear" w:color="auto" w:fill="D0CECE"/>
          </w:tcPr>
          <w:p w14:paraId="48DF6C67" w14:textId="77777777" w:rsidR="0082655C" w:rsidRDefault="00121F73">
            <w:pPr>
              <w:jc w:val="center"/>
              <w:rPr>
                <w:b/>
                <w:lang w:val="en-US"/>
              </w:rPr>
            </w:pPr>
            <w:r>
              <w:rPr>
                <w:b/>
                <w:lang w:val="en-US"/>
              </w:rPr>
              <w:t>Company name</w:t>
            </w:r>
          </w:p>
        </w:tc>
        <w:tc>
          <w:tcPr>
            <w:tcW w:w="6946" w:type="dxa"/>
            <w:shd w:val="clear" w:color="auto" w:fill="D0CECE"/>
          </w:tcPr>
          <w:p w14:paraId="3E4E8A47" w14:textId="77777777" w:rsidR="0082655C" w:rsidRDefault="00121F73">
            <w:pPr>
              <w:jc w:val="center"/>
              <w:rPr>
                <w:b/>
                <w:lang w:val="en-US"/>
              </w:rPr>
            </w:pPr>
            <w:r>
              <w:rPr>
                <w:b/>
                <w:lang w:val="en-US"/>
              </w:rPr>
              <w:t>Comments</w:t>
            </w:r>
          </w:p>
        </w:tc>
      </w:tr>
      <w:tr w:rsidR="0082655C" w14:paraId="4B65054E" w14:textId="77777777">
        <w:trPr>
          <w:trHeight w:val="1094"/>
        </w:trPr>
        <w:tc>
          <w:tcPr>
            <w:tcW w:w="2830" w:type="dxa"/>
          </w:tcPr>
          <w:p w14:paraId="4C889E5E" w14:textId="77777777" w:rsidR="0082655C" w:rsidRDefault="00121F73">
            <w:pPr>
              <w:rPr>
                <w:rFonts w:eastAsia="DengXian"/>
                <w:lang w:eastAsia="zh-CN"/>
              </w:rPr>
            </w:pPr>
            <w:proofErr w:type="spellStart"/>
            <w:r>
              <w:rPr>
                <w:rFonts w:eastAsia="DengXian" w:hint="eastAsia"/>
                <w:lang w:eastAsia="zh-CN"/>
              </w:rPr>
              <w:t>S</w:t>
            </w:r>
            <w:r>
              <w:rPr>
                <w:rFonts w:eastAsia="DengXian"/>
                <w:lang w:eastAsia="zh-CN"/>
              </w:rPr>
              <w:t>preadtrum</w:t>
            </w:r>
            <w:proofErr w:type="spellEnd"/>
          </w:p>
        </w:tc>
        <w:tc>
          <w:tcPr>
            <w:tcW w:w="6946" w:type="dxa"/>
            <w:shd w:val="clear" w:color="auto" w:fill="auto"/>
          </w:tcPr>
          <w:p w14:paraId="3030637A" w14:textId="77777777" w:rsidR="0082655C" w:rsidRDefault="00121F73">
            <w:pPr>
              <w:rPr>
                <w:i/>
                <w:iCs/>
              </w:rPr>
            </w:pPr>
            <w:r>
              <w:rPr>
                <w:lang w:val="en-US" w:eastAsia="zh-CN"/>
              </w:rPr>
              <w:t xml:space="preserve">Prefer </w:t>
            </w:r>
            <w:r>
              <w:rPr>
                <w:i/>
                <w:iCs/>
              </w:rPr>
              <w:t xml:space="preserve"> 1) only for UEs with the request</w:t>
            </w:r>
          </w:p>
        </w:tc>
      </w:tr>
      <w:tr w:rsidR="0082655C" w14:paraId="099ABBAC" w14:textId="77777777">
        <w:trPr>
          <w:trHeight w:val="1094"/>
        </w:trPr>
        <w:tc>
          <w:tcPr>
            <w:tcW w:w="2830" w:type="dxa"/>
          </w:tcPr>
          <w:p w14:paraId="7D894DD6" w14:textId="77777777" w:rsidR="0082655C" w:rsidRDefault="00121F73">
            <w:pPr>
              <w:rPr>
                <w:lang w:val="en-US"/>
              </w:rPr>
            </w:pPr>
            <w:r>
              <w:rPr>
                <w:rFonts w:eastAsia="DengXian"/>
                <w:lang w:eastAsia="zh-CN"/>
              </w:rPr>
              <w:t>OPPO</w:t>
            </w:r>
          </w:p>
        </w:tc>
        <w:tc>
          <w:tcPr>
            <w:tcW w:w="6946" w:type="dxa"/>
            <w:shd w:val="clear" w:color="auto" w:fill="auto"/>
          </w:tcPr>
          <w:p w14:paraId="177BF60B" w14:textId="77777777" w:rsidR="0082655C" w:rsidRDefault="00121F73">
            <w:pPr>
              <w:rPr>
                <w:lang w:val="en-US"/>
              </w:rPr>
            </w:pPr>
            <w:r>
              <w:rPr>
                <w:lang w:val="en-US" w:eastAsia="zh-CN"/>
              </w:rPr>
              <w:t>We support “only for UE that have requested”, because unnecessary paging cause can be avoided</w:t>
            </w:r>
          </w:p>
        </w:tc>
      </w:tr>
      <w:tr w:rsidR="0082655C" w14:paraId="02F5E453" w14:textId="77777777">
        <w:trPr>
          <w:trHeight w:val="1094"/>
        </w:trPr>
        <w:tc>
          <w:tcPr>
            <w:tcW w:w="2830" w:type="dxa"/>
          </w:tcPr>
          <w:p w14:paraId="101E6764" w14:textId="77777777" w:rsidR="0082655C" w:rsidRDefault="00121F73">
            <w:pPr>
              <w:rPr>
                <w:lang w:val="en-US"/>
              </w:rPr>
            </w:pPr>
            <w:r>
              <w:rPr>
                <w:lang w:val="en-US"/>
              </w:rPr>
              <w:t>Qualcomm</w:t>
            </w:r>
          </w:p>
        </w:tc>
        <w:tc>
          <w:tcPr>
            <w:tcW w:w="6946" w:type="dxa"/>
            <w:shd w:val="clear" w:color="auto" w:fill="auto"/>
          </w:tcPr>
          <w:p w14:paraId="797119C0" w14:textId="77777777" w:rsidR="0082655C" w:rsidRDefault="00121F73">
            <w:pPr>
              <w:rPr>
                <w:lang w:val="en-US"/>
              </w:rPr>
            </w:pPr>
            <w:r>
              <w:rPr>
                <w:lang w:val="en-US"/>
              </w:rPr>
              <w:t>Paging Cause is applied indiscriminately.</w:t>
            </w:r>
          </w:p>
        </w:tc>
      </w:tr>
      <w:tr w:rsidR="0082655C" w14:paraId="0C7F6EDB" w14:textId="77777777">
        <w:trPr>
          <w:trHeight w:val="1094"/>
        </w:trPr>
        <w:tc>
          <w:tcPr>
            <w:tcW w:w="2830" w:type="dxa"/>
          </w:tcPr>
          <w:p w14:paraId="2E44E426" w14:textId="77777777" w:rsidR="0082655C" w:rsidRDefault="00121F73">
            <w:pPr>
              <w:rPr>
                <w:lang w:val="en-US"/>
              </w:rPr>
            </w:pPr>
            <w:r>
              <w:rPr>
                <w:lang w:val="en-US"/>
              </w:rPr>
              <w:t>Huawei</w:t>
            </w:r>
          </w:p>
        </w:tc>
        <w:tc>
          <w:tcPr>
            <w:tcW w:w="6946" w:type="dxa"/>
            <w:shd w:val="clear" w:color="auto" w:fill="auto"/>
          </w:tcPr>
          <w:p w14:paraId="23F14ECA" w14:textId="77777777" w:rsidR="0082655C" w:rsidRDefault="00121F73">
            <w:pPr>
              <w:rPr>
                <w:lang w:val="en-US"/>
              </w:rPr>
            </w:pPr>
            <w:r>
              <w:rPr>
                <w:lang w:val="en-US"/>
              </w:rPr>
              <w:t xml:space="preserve">To send the paging cause all related entities need to support it (i.e. UE, RAN and CN). </w:t>
            </w:r>
          </w:p>
          <w:p w14:paraId="7B6862B6" w14:textId="77777777" w:rsidR="0082655C" w:rsidRDefault="00121F73">
            <w:pPr>
              <w:rPr>
                <w:lang w:val="en-US"/>
              </w:rPr>
            </w:pPr>
            <w:r>
              <w:rPr>
                <w:lang w:val="en-US"/>
              </w:rPr>
              <w:lastRenderedPageBreak/>
              <w:t xml:space="preserve">A UE should inform the CN it supports receiving the voice paging cause. When the cause is sent, it adds overhead </w:t>
            </w:r>
            <w:r>
              <w:rPr>
                <w:b/>
                <w:i/>
                <w:lang w:val="en-US"/>
              </w:rPr>
              <w:t>all</w:t>
            </w:r>
            <w:r>
              <w:rPr>
                <w:lang w:val="en-US"/>
              </w:rPr>
              <w:t xml:space="preserve"> UEs that receive the paging message.</w:t>
            </w:r>
          </w:p>
          <w:p w14:paraId="6E9FDD52" w14:textId="77777777" w:rsidR="0082655C" w:rsidRDefault="00121F73">
            <w:pPr>
              <w:rPr>
                <w:lang w:val="en-US"/>
              </w:rPr>
            </w:pPr>
            <w:r>
              <w:rPr>
                <w:lang w:val="en-US"/>
              </w:rPr>
              <w:t>A simple indication of support to/from the UE solves the issues related to CN nodes and a simple indication of support in RAN solves the legacy RAN issues.</w:t>
            </w:r>
          </w:p>
          <w:p w14:paraId="05FA80B6" w14:textId="77777777" w:rsidR="0082655C" w:rsidRDefault="00121F73">
            <w:pPr>
              <w:rPr>
                <w:lang w:val="en-US"/>
              </w:rPr>
            </w:pPr>
            <w:r>
              <w:rPr>
                <w:lang w:val="en-US"/>
              </w:rPr>
              <w:t>It should only be sent if all the entities support it and the UE requests it.</w:t>
            </w:r>
          </w:p>
          <w:p w14:paraId="76288B93" w14:textId="77777777" w:rsidR="0082655C" w:rsidRDefault="00121F73">
            <w:pPr>
              <w:rPr>
                <w:lang w:val="en-US"/>
              </w:rPr>
            </w:pPr>
            <w:r>
              <w:rPr>
                <w:lang w:val="en-US"/>
              </w:rPr>
              <w:t>The same solution can be applied to 5GS and EPS.</w:t>
            </w:r>
          </w:p>
        </w:tc>
      </w:tr>
      <w:tr w:rsidR="0082655C" w14:paraId="1DE780AD" w14:textId="77777777">
        <w:trPr>
          <w:trHeight w:val="1094"/>
        </w:trPr>
        <w:tc>
          <w:tcPr>
            <w:tcW w:w="2830" w:type="dxa"/>
          </w:tcPr>
          <w:p w14:paraId="0FCC8321" w14:textId="77777777" w:rsidR="0082655C" w:rsidRDefault="00121F73">
            <w:r>
              <w:lastRenderedPageBreak/>
              <w:t>MediaTek</w:t>
            </w:r>
          </w:p>
        </w:tc>
        <w:tc>
          <w:tcPr>
            <w:tcW w:w="6946" w:type="dxa"/>
            <w:shd w:val="clear" w:color="auto" w:fill="auto"/>
          </w:tcPr>
          <w:p w14:paraId="33CF4BFA" w14:textId="77777777" w:rsidR="0082655C" w:rsidRDefault="00121F73">
            <w:pPr>
              <w:rPr>
                <w:lang w:val="en-US"/>
              </w:rPr>
            </w:pPr>
            <w:r>
              <w:rPr>
                <w:lang w:val="en-US"/>
              </w:rPr>
              <w:t>Paging Cause applied indiscriminately</w:t>
            </w:r>
          </w:p>
          <w:p w14:paraId="32A27822" w14:textId="77777777" w:rsidR="0082655C" w:rsidRDefault="00121F73">
            <w:pPr>
              <w:rPr>
                <w:lang w:val="en-US"/>
              </w:rPr>
            </w:pPr>
            <w:r>
              <w:rPr>
                <w:lang w:val="en-US"/>
              </w:rPr>
              <w:t>We do not see overhead being an issue from a UE standpoint – there is no side effect to any UE</w:t>
            </w:r>
          </w:p>
        </w:tc>
      </w:tr>
      <w:tr w:rsidR="0082655C" w14:paraId="5F306CCE" w14:textId="77777777">
        <w:trPr>
          <w:trHeight w:val="1094"/>
        </w:trPr>
        <w:tc>
          <w:tcPr>
            <w:tcW w:w="2830" w:type="dxa"/>
          </w:tcPr>
          <w:p w14:paraId="55403BE5" w14:textId="77777777" w:rsidR="0082655C" w:rsidRDefault="00121F73">
            <w:r>
              <w:rPr>
                <w:rFonts w:eastAsia="DengXian"/>
              </w:rPr>
              <w:t>Ericsson</w:t>
            </w:r>
          </w:p>
        </w:tc>
        <w:tc>
          <w:tcPr>
            <w:tcW w:w="6946" w:type="dxa"/>
            <w:shd w:val="clear" w:color="auto" w:fill="auto"/>
          </w:tcPr>
          <w:p w14:paraId="1C46B23C" w14:textId="77777777" w:rsidR="0082655C" w:rsidRDefault="00121F73">
            <w:pPr>
              <w:rPr>
                <w:lang w:val="en-US"/>
              </w:rPr>
            </w:pPr>
            <w:r>
              <w:rPr>
                <w:lang w:val="en-US"/>
              </w:rPr>
              <w:t>Only UE with MUSIM capability. Applying paging cause to non-MUSIM capable UE introduces unnecessary logic/complication (e.g. always checking QoS parameters and PPI/DSCP to determine the cause) during paging procedure which has associated cost for both development as well as processing and delay that may be introduced.</w:t>
            </w:r>
          </w:p>
        </w:tc>
      </w:tr>
      <w:tr w:rsidR="0082655C" w14:paraId="7D3504FD" w14:textId="77777777">
        <w:trPr>
          <w:trHeight w:val="1094"/>
        </w:trPr>
        <w:tc>
          <w:tcPr>
            <w:tcW w:w="2830" w:type="dxa"/>
            <w:tcBorders>
              <w:top w:val="single" w:sz="4" w:space="0" w:color="auto"/>
              <w:left w:val="single" w:sz="4" w:space="0" w:color="auto"/>
              <w:bottom w:val="single" w:sz="4" w:space="0" w:color="auto"/>
              <w:right w:val="single" w:sz="4" w:space="0" w:color="auto"/>
            </w:tcBorders>
          </w:tcPr>
          <w:p w14:paraId="5FCAFFD6" w14:textId="77777777" w:rsidR="0082655C" w:rsidRDefault="00121F73">
            <w:pPr>
              <w:rPr>
                <w:rFonts w:eastAsia="DengXian"/>
              </w:rPr>
            </w:pPr>
            <w:r>
              <w:rPr>
                <w:rFonts w:eastAsia="DengXian"/>
              </w:rPr>
              <w:t>Charter</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09C5AF41" w14:textId="77777777" w:rsidR="0082655C" w:rsidRDefault="00121F73">
            <w:pPr>
              <w:rPr>
                <w:lang w:val="en-US"/>
              </w:rPr>
            </w:pPr>
            <w:r>
              <w:rPr>
                <w:lang w:val="en-US"/>
              </w:rPr>
              <w:t>Paging Cause applied indiscriminately.</w:t>
            </w:r>
          </w:p>
          <w:p w14:paraId="7FE10369" w14:textId="77777777" w:rsidR="0082655C" w:rsidRDefault="00121F73">
            <w:pPr>
              <w:rPr>
                <w:lang w:val="en-US"/>
              </w:rPr>
            </w:pPr>
            <w:r>
              <w:rPr>
                <w:lang w:val="en-US"/>
              </w:rPr>
              <w:t>From network procedure and protocol perspective, paging cause is applied indiscriminately assuming non-supporting UE will just ignore this new indication. In other words, we don’t see a need to have this restriction done at the protocol/procedural level.</w:t>
            </w:r>
          </w:p>
          <w:p w14:paraId="764CD930" w14:textId="77777777" w:rsidR="0082655C" w:rsidRDefault="00121F73">
            <w:pPr>
              <w:rPr>
                <w:lang w:val="en-US"/>
              </w:rPr>
            </w:pPr>
            <w:r>
              <w:rPr>
                <w:lang w:val="en-US"/>
              </w:rPr>
              <w:t xml:space="preserve">However, for this release, the specification is only defining on how MUSIM device may use this paging cause. </w:t>
            </w:r>
            <w:r>
              <w:rPr>
                <w:b/>
                <w:bCs/>
                <w:lang w:val="en-US"/>
              </w:rPr>
              <w:t>For non MUSIM UE, this is out of scope</w:t>
            </w:r>
            <w:r>
              <w:rPr>
                <w:lang w:val="en-US"/>
              </w:rPr>
              <w:t>. In later release, if desired, SA1 can define how non MUSIM UE can use this type of indication.</w:t>
            </w:r>
          </w:p>
        </w:tc>
      </w:tr>
      <w:tr w:rsidR="0082655C" w14:paraId="1F383C3A" w14:textId="77777777">
        <w:trPr>
          <w:trHeight w:val="1094"/>
        </w:trPr>
        <w:tc>
          <w:tcPr>
            <w:tcW w:w="2830" w:type="dxa"/>
            <w:tcBorders>
              <w:top w:val="single" w:sz="4" w:space="0" w:color="auto"/>
              <w:left w:val="single" w:sz="4" w:space="0" w:color="auto"/>
              <w:bottom w:val="single" w:sz="4" w:space="0" w:color="auto"/>
              <w:right w:val="single" w:sz="4" w:space="0" w:color="auto"/>
            </w:tcBorders>
          </w:tcPr>
          <w:p w14:paraId="760D562B" w14:textId="77777777" w:rsidR="0082655C" w:rsidRDefault="00121F73">
            <w:pPr>
              <w:rPr>
                <w:rFonts w:eastAsia="DengXian"/>
              </w:rPr>
            </w:pPr>
            <w:r>
              <w:rPr>
                <w:rFonts w:eastAsia="DengXian"/>
              </w:rPr>
              <w:t>Comcast</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78AF9DFD" w14:textId="77777777" w:rsidR="0082655C" w:rsidRDefault="00121F73">
            <w:pPr>
              <w:rPr>
                <w:lang w:val="en-US"/>
              </w:rPr>
            </w:pPr>
            <w:r>
              <w:rPr>
                <w:lang w:val="en-US"/>
              </w:rPr>
              <w:t>Paging Cause applied indiscriminately.</w:t>
            </w:r>
          </w:p>
          <w:p w14:paraId="044CE22F" w14:textId="77777777" w:rsidR="0082655C" w:rsidRDefault="00121F73">
            <w:pPr>
              <w:rPr>
                <w:lang w:val="en-US"/>
              </w:rPr>
            </w:pPr>
            <w:r>
              <w:rPr>
                <w:lang w:val="en-US"/>
              </w:rPr>
              <w:t>In our view, additional procedural or deployment complexities of paging cause filtering may not be needed if the UE that don’t support this feature can ignore the indication.</w:t>
            </w:r>
          </w:p>
          <w:p w14:paraId="148DCE83" w14:textId="77777777" w:rsidR="0082655C" w:rsidRDefault="00121F73">
            <w:pPr>
              <w:rPr>
                <w:lang w:val="en-US"/>
              </w:rPr>
            </w:pPr>
            <w:r>
              <w:rPr>
                <w:lang w:val="en-US"/>
              </w:rPr>
              <w:t xml:space="preserve">However, for this release, the specification on MUSIM device utilizes paging cause is critical, non-MUSIM devices can be left out of scope. </w:t>
            </w:r>
          </w:p>
        </w:tc>
      </w:tr>
      <w:tr w:rsidR="0082655C" w14:paraId="5E070930" w14:textId="77777777">
        <w:trPr>
          <w:trHeight w:val="1094"/>
        </w:trPr>
        <w:tc>
          <w:tcPr>
            <w:tcW w:w="2830" w:type="dxa"/>
            <w:tcBorders>
              <w:top w:val="single" w:sz="4" w:space="0" w:color="auto"/>
              <w:left w:val="single" w:sz="4" w:space="0" w:color="auto"/>
              <w:bottom w:val="single" w:sz="4" w:space="0" w:color="auto"/>
              <w:right w:val="single" w:sz="4" w:space="0" w:color="auto"/>
            </w:tcBorders>
          </w:tcPr>
          <w:p w14:paraId="4B6B3F3B" w14:textId="77777777" w:rsidR="0082655C" w:rsidRDefault="00121F73">
            <w:pPr>
              <w:rPr>
                <w:rFonts w:eastAsia="DengXian"/>
              </w:rPr>
            </w:pPr>
            <w:proofErr w:type="spellStart"/>
            <w:r>
              <w:rPr>
                <w:rFonts w:eastAsia="DengXian"/>
              </w:rPr>
              <w:t>CableLabs</w:t>
            </w:r>
            <w:proofErr w:type="spellEnd"/>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6C65A32E" w14:textId="77777777" w:rsidR="0082655C" w:rsidRDefault="00121F73">
            <w:pPr>
              <w:rPr>
                <w:lang w:val="en-US"/>
              </w:rPr>
            </w:pPr>
            <w:r>
              <w:rPr>
                <w:lang w:val="en-US"/>
              </w:rPr>
              <w:t>Paging Cause applied indiscriminately</w:t>
            </w:r>
          </w:p>
          <w:p w14:paraId="1232195E" w14:textId="77777777" w:rsidR="0082655C" w:rsidRDefault="00121F73">
            <w:pPr>
              <w:rPr>
                <w:lang w:val="en-US"/>
              </w:rPr>
            </w:pPr>
            <w:r>
              <w:rPr>
                <w:lang w:val="en-US"/>
              </w:rPr>
              <w:t>No restrictions needed to increase the complexity. The assumption is – UE’s that do not support this feature will ignore the indication.</w:t>
            </w:r>
          </w:p>
          <w:p w14:paraId="2703F627" w14:textId="77777777" w:rsidR="0082655C" w:rsidRDefault="00121F73">
            <w:pPr>
              <w:rPr>
                <w:lang w:val="en-US"/>
              </w:rPr>
            </w:pPr>
            <w:r>
              <w:rPr>
                <w:lang w:val="en-US"/>
              </w:rPr>
              <w:t>Only define the how MUSIM device may use this paging cause, while this can be out of scope for non-MUSIM device.</w:t>
            </w:r>
          </w:p>
        </w:tc>
      </w:tr>
      <w:tr w:rsidR="0082655C" w14:paraId="4E579930" w14:textId="77777777">
        <w:trPr>
          <w:trHeight w:val="1094"/>
        </w:trPr>
        <w:tc>
          <w:tcPr>
            <w:tcW w:w="2830" w:type="dxa"/>
            <w:tcBorders>
              <w:top w:val="single" w:sz="4" w:space="0" w:color="auto"/>
              <w:left w:val="single" w:sz="4" w:space="0" w:color="auto"/>
              <w:bottom w:val="single" w:sz="4" w:space="0" w:color="auto"/>
              <w:right w:val="single" w:sz="4" w:space="0" w:color="auto"/>
            </w:tcBorders>
          </w:tcPr>
          <w:p w14:paraId="4EF85A2B" w14:textId="77777777" w:rsidR="0082655C" w:rsidRDefault="00121F73">
            <w:pPr>
              <w:rPr>
                <w:rFonts w:eastAsia="DengXian"/>
              </w:rPr>
            </w:pPr>
            <w:r>
              <w:rPr>
                <w:rFonts w:eastAsia="DengXian"/>
              </w:rPr>
              <w:t>Intel</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28A7F465" w14:textId="77777777" w:rsidR="0082655C" w:rsidRDefault="00121F73">
            <w:pPr>
              <w:rPr>
                <w:lang w:val="en-US"/>
              </w:rPr>
            </w:pPr>
            <w:r>
              <w:rPr>
                <w:lang w:val="en-US"/>
              </w:rPr>
              <w:t>Paging Cause is applied indiscriminately</w:t>
            </w:r>
          </w:p>
        </w:tc>
      </w:tr>
      <w:tr w:rsidR="0082655C" w14:paraId="402EEA63" w14:textId="77777777">
        <w:trPr>
          <w:trHeight w:val="1094"/>
        </w:trPr>
        <w:tc>
          <w:tcPr>
            <w:tcW w:w="2830" w:type="dxa"/>
            <w:tcBorders>
              <w:top w:val="single" w:sz="4" w:space="0" w:color="auto"/>
              <w:left w:val="single" w:sz="4" w:space="0" w:color="auto"/>
              <w:bottom w:val="single" w:sz="4" w:space="0" w:color="auto"/>
              <w:right w:val="single" w:sz="4" w:space="0" w:color="auto"/>
            </w:tcBorders>
          </w:tcPr>
          <w:p w14:paraId="119C9FC1" w14:textId="77777777" w:rsidR="0082655C" w:rsidRDefault="00121F73">
            <w:pPr>
              <w:rPr>
                <w:rFonts w:eastAsia="DengXian"/>
                <w:lang w:eastAsia="zh-CN"/>
              </w:rPr>
            </w:pPr>
            <w:r>
              <w:rPr>
                <w:rFonts w:eastAsia="DengXian" w:hint="eastAsia"/>
                <w:lang w:eastAsia="zh-CN"/>
              </w:rPr>
              <w:t>vivo</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40A9765F" w14:textId="77777777" w:rsidR="0082655C" w:rsidRDefault="00121F73">
            <w:pPr>
              <w:rPr>
                <w:lang w:val="en-US"/>
              </w:rPr>
            </w:pPr>
            <w:r>
              <w:rPr>
                <w:lang w:val="en-US" w:eastAsia="zh-CN"/>
              </w:rPr>
              <w:t>We support Paging Cause delivery only applied for the UE with request, in order to avoid unnecessary paging cause delivery and privacy consideration.</w:t>
            </w:r>
          </w:p>
        </w:tc>
      </w:tr>
      <w:tr w:rsidR="0082655C" w14:paraId="2D86A664" w14:textId="77777777">
        <w:trPr>
          <w:trHeight w:val="1094"/>
        </w:trPr>
        <w:tc>
          <w:tcPr>
            <w:tcW w:w="2830" w:type="dxa"/>
            <w:tcBorders>
              <w:top w:val="single" w:sz="4" w:space="0" w:color="auto"/>
              <w:left w:val="single" w:sz="4" w:space="0" w:color="auto"/>
              <w:bottom w:val="single" w:sz="4" w:space="0" w:color="auto"/>
              <w:right w:val="single" w:sz="4" w:space="0" w:color="auto"/>
            </w:tcBorders>
          </w:tcPr>
          <w:p w14:paraId="62E2A391" w14:textId="77777777" w:rsidR="0082655C" w:rsidRDefault="00121F73">
            <w:pPr>
              <w:rPr>
                <w:rFonts w:eastAsia="DengXian"/>
                <w:lang w:eastAsia="zh-CN"/>
              </w:rPr>
            </w:pPr>
            <w:r>
              <w:rPr>
                <w:rFonts w:eastAsia="DengXian"/>
                <w:lang w:eastAsia="zh-CN"/>
              </w:rPr>
              <w:t>Vodafone</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2BA9D615" w14:textId="77777777" w:rsidR="0082655C" w:rsidRDefault="00121F73">
            <w:pPr>
              <w:rPr>
                <w:lang w:val="en-US" w:eastAsia="zh-CN"/>
              </w:rPr>
            </w:pPr>
            <w:r>
              <w:rPr>
                <w:lang w:val="en-US" w:eastAsia="zh-CN"/>
              </w:rPr>
              <w:t>It depends a bit on the radio interface overhead, but, in our understanding this so be OK, so “applied indiscriminately”.</w:t>
            </w:r>
          </w:p>
        </w:tc>
      </w:tr>
      <w:tr w:rsidR="0082655C" w14:paraId="4FEC307E" w14:textId="77777777">
        <w:trPr>
          <w:trHeight w:val="1094"/>
        </w:trPr>
        <w:tc>
          <w:tcPr>
            <w:tcW w:w="2830" w:type="dxa"/>
            <w:tcBorders>
              <w:top w:val="single" w:sz="4" w:space="0" w:color="auto"/>
              <w:left w:val="single" w:sz="4" w:space="0" w:color="auto"/>
              <w:bottom w:val="single" w:sz="4" w:space="0" w:color="auto"/>
              <w:right w:val="single" w:sz="4" w:space="0" w:color="auto"/>
            </w:tcBorders>
          </w:tcPr>
          <w:p w14:paraId="21AA1E1A" w14:textId="77777777" w:rsidR="0082655C" w:rsidRDefault="00121F73">
            <w:pPr>
              <w:rPr>
                <w:rFonts w:eastAsia="DengXian"/>
                <w:lang w:eastAsia="zh-CN"/>
              </w:rPr>
            </w:pPr>
            <w:proofErr w:type="spellStart"/>
            <w:r>
              <w:rPr>
                <w:rFonts w:eastAsia="DengXian"/>
                <w:lang w:eastAsia="zh-CN"/>
              </w:rPr>
              <w:lastRenderedPageBreak/>
              <w:t>InterDigital</w:t>
            </w:r>
            <w:proofErr w:type="spellEnd"/>
            <w:r>
              <w:rPr>
                <w:rFonts w:eastAsia="DengXian"/>
                <w:lang w:eastAsia="zh-CN"/>
              </w:rPr>
              <w:t xml:space="preserve"> Inc.</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65181C5" w14:textId="77777777" w:rsidR="0082655C" w:rsidRDefault="00121F73">
            <w:pPr>
              <w:rPr>
                <w:lang w:val="en-US" w:eastAsia="zh-CN"/>
              </w:rPr>
            </w:pPr>
            <w:r>
              <w:rPr>
                <w:lang w:val="en-US"/>
              </w:rPr>
              <w:t>Paging Cause is applied indiscriminately.</w:t>
            </w:r>
          </w:p>
        </w:tc>
      </w:tr>
      <w:tr w:rsidR="0082655C" w14:paraId="124DD965" w14:textId="77777777">
        <w:trPr>
          <w:trHeight w:val="1094"/>
        </w:trPr>
        <w:tc>
          <w:tcPr>
            <w:tcW w:w="2830" w:type="dxa"/>
            <w:tcBorders>
              <w:top w:val="single" w:sz="4" w:space="0" w:color="auto"/>
              <w:left w:val="single" w:sz="4" w:space="0" w:color="auto"/>
              <w:bottom w:val="single" w:sz="4" w:space="0" w:color="auto"/>
              <w:right w:val="single" w:sz="4" w:space="0" w:color="auto"/>
            </w:tcBorders>
          </w:tcPr>
          <w:p w14:paraId="330D2804" w14:textId="77777777" w:rsidR="0082655C" w:rsidRDefault="00121F73">
            <w:pPr>
              <w:rPr>
                <w:rFonts w:eastAsia="DengXian"/>
                <w:lang w:eastAsia="zh-CN"/>
              </w:rPr>
            </w:pPr>
            <w:r>
              <w:rPr>
                <w:rFonts w:eastAsia="DengXian"/>
              </w:rPr>
              <w:t>Sony</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AC4FDEB" w14:textId="77777777" w:rsidR="0082655C" w:rsidRDefault="00121F73">
            <w:pPr>
              <w:rPr>
                <w:lang w:val="en-US"/>
              </w:rPr>
            </w:pPr>
            <w:r>
              <w:rPr>
                <w:lang w:val="en-US"/>
              </w:rPr>
              <w:t>Paging Cause is applied indiscriminately</w:t>
            </w:r>
          </w:p>
        </w:tc>
      </w:tr>
      <w:tr w:rsidR="0082655C" w14:paraId="0C38D32B" w14:textId="77777777">
        <w:trPr>
          <w:trHeight w:val="1094"/>
        </w:trPr>
        <w:tc>
          <w:tcPr>
            <w:tcW w:w="2830" w:type="dxa"/>
            <w:tcBorders>
              <w:top w:val="single" w:sz="4" w:space="0" w:color="auto"/>
              <w:left w:val="single" w:sz="4" w:space="0" w:color="auto"/>
              <w:bottom w:val="single" w:sz="4" w:space="0" w:color="auto"/>
              <w:right w:val="single" w:sz="4" w:space="0" w:color="auto"/>
            </w:tcBorders>
          </w:tcPr>
          <w:p w14:paraId="4F99B3EF" w14:textId="77777777" w:rsidR="0082655C" w:rsidRDefault="00121F73">
            <w:pPr>
              <w:rPr>
                <w:rFonts w:eastAsia="DengXian"/>
              </w:rPr>
            </w:pPr>
            <w:r>
              <w:rPr>
                <w:rFonts w:eastAsia="DengXian"/>
              </w:rPr>
              <w:t>Samsung</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5698B329" w14:textId="77777777" w:rsidR="0082655C" w:rsidRDefault="00121F73">
            <w:pPr>
              <w:rPr>
                <w:lang w:val="en-US"/>
              </w:rPr>
            </w:pPr>
            <w:r>
              <w:rPr>
                <w:lang w:val="en-US"/>
              </w:rPr>
              <w:t>Same as Vivo.</w:t>
            </w:r>
          </w:p>
          <w:p w14:paraId="3B1E15D8" w14:textId="77777777" w:rsidR="0082655C" w:rsidRDefault="00121F73">
            <w:pPr>
              <w:rPr>
                <w:lang w:val="en-US"/>
              </w:rPr>
            </w:pPr>
            <w:r>
              <w:rPr>
                <w:lang w:val="en-US"/>
              </w:rPr>
              <w:t xml:space="preserve">Paging cause is required only if MUSIM UE requests it otherwise </w:t>
            </w:r>
            <w:proofErr w:type="spellStart"/>
            <w:r>
              <w:rPr>
                <w:lang w:val="en-US"/>
              </w:rPr>
              <w:t>its</w:t>
            </w:r>
            <w:proofErr w:type="spellEnd"/>
            <w:r>
              <w:rPr>
                <w:lang w:val="en-US"/>
              </w:rPr>
              <w:t xml:space="preserve"> not required for UE. Every Paging message with this additional information will use the RAN resources with no use to UE seems unnecessary usages of network resources.  </w:t>
            </w:r>
          </w:p>
        </w:tc>
      </w:tr>
      <w:tr w:rsidR="0082655C" w14:paraId="3EBA8197" w14:textId="77777777">
        <w:trPr>
          <w:trHeight w:val="1094"/>
        </w:trPr>
        <w:tc>
          <w:tcPr>
            <w:tcW w:w="2830" w:type="dxa"/>
            <w:tcBorders>
              <w:top w:val="single" w:sz="4" w:space="0" w:color="auto"/>
              <w:left w:val="single" w:sz="4" w:space="0" w:color="auto"/>
              <w:bottom w:val="single" w:sz="4" w:space="0" w:color="auto"/>
              <w:right w:val="single" w:sz="4" w:space="0" w:color="auto"/>
            </w:tcBorders>
          </w:tcPr>
          <w:p w14:paraId="7B09C7F9" w14:textId="77777777" w:rsidR="0082655C" w:rsidRDefault="00121F73">
            <w:pPr>
              <w:rPr>
                <w:rFonts w:eastAsia="Malgun Gothic"/>
                <w:lang w:eastAsia="ko-KR"/>
              </w:rPr>
            </w:pPr>
            <w:r>
              <w:rPr>
                <w:rFonts w:eastAsia="Malgun Gothic" w:hint="eastAsia"/>
                <w:lang w:eastAsia="ko-KR"/>
              </w:rPr>
              <w:t>L</w:t>
            </w:r>
            <w:r>
              <w:rPr>
                <w:rFonts w:eastAsia="Malgun Gothic"/>
                <w:lang w:eastAsia="ko-KR"/>
              </w:rPr>
              <w:t>GE</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414993DE" w14:textId="77777777" w:rsidR="0082655C" w:rsidRDefault="00121F73">
            <w:pPr>
              <w:rPr>
                <w:lang w:val="en-US"/>
              </w:rPr>
            </w:pPr>
            <w:r>
              <w:rPr>
                <w:lang w:val="en-US"/>
              </w:rPr>
              <w:t>Paging Cause is applied indiscriminately.</w:t>
            </w:r>
          </w:p>
        </w:tc>
      </w:tr>
      <w:tr w:rsidR="0058168C" w14:paraId="7EA2347F" w14:textId="77777777">
        <w:trPr>
          <w:trHeight w:val="1094"/>
        </w:trPr>
        <w:tc>
          <w:tcPr>
            <w:tcW w:w="2830" w:type="dxa"/>
            <w:tcBorders>
              <w:top w:val="single" w:sz="4" w:space="0" w:color="auto"/>
              <w:left w:val="single" w:sz="4" w:space="0" w:color="auto"/>
              <w:bottom w:val="single" w:sz="4" w:space="0" w:color="auto"/>
              <w:right w:val="single" w:sz="4" w:space="0" w:color="auto"/>
            </w:tcBorders>
          </w:tcPr>
          <w:p w14:paraId="140A64CF" w14:textId="77777777" w:rsidR="0058168C" w:rsidRDefault="0058168C">
            <w:pPr>
              <w:rPr>
                <w:rFonts w:eastAsia="Malgun Gothic"/>
                <w:lang w:eastAsia="ko-KR"/>
              </w:rPr>
            </w:pPr>
            <w:r>
              <w:rPr>
                <w:rFonts w:eastAsia="Malgun Gothic"/>
                <w:lang w:eastAsia="ko-KR"/>
              </w:rPr>
              <w:t>Orange</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6DCA22B4" w14:textId="77777777" w:rsidR="0058168C" w:rsidRDefault="00D02C4B" w:rsidP="00CF17A2">
            <w:pPr>
              <w:rPr>
                <w:lang w:val="en-US"/>
              </w:rPr>
            </w:pPr>
            <w:r>
              <w:rPr>
                <w:lang w:val="en-US"/>
              </w:rPr>
              <w:t xml:space="preserve">Unless the required network resources to provide this indication in the paging message </w:t>
            </w:r>
            <w:r w:rsidR="00CF17A2">
              <w:rPr>
                <w:lang w:val="en-US"/>
              </w:rPr>
              <w:t>are</w:t>
            </w:r>
            <w:r>
              <w:rPr>
                <w:lang w:val="en-US"/>
              </w:rPr>
              <w:t xml:space="preserve"> negligible, the indication should only be provided to UEs that have requested it</w:t>
            </w:r>
            <w:r w:rsidR="0058168C">
              <w:rPr>
                <w:lang w:val="en-US"/>
              </w:rPr>
              <w:t>.</w:t>
            </w:r>
            <w:r w:rsidR="00E8357F">
              <w:rPr>
                <w:lang w:val="en-US"/>
              </w:rPr>
              <w:t xml:space="preserve"> However this feature </w:t>
            </w:r>
            <w:proofErr w:type="spellStart"/>
            <w:r>
              <w:rPr>
                <w:lang w:val="en-US"/>
              </w:rPr>
              <w:t>shouldno</w:t>
            </w:r>
            <w:r w:rsidR="00E8357F">
              <w:rPr>
                <w:lang w:val="en-US"/>
              </w:rPr>
              <w:t>t</w:t>
            </w:r>
            <w:proofErr w:type="spellEnd"/>
            <w:r w:rsidR="00E8357F">
              <w:rPr>
                <w:lang w:val="en-US"/>
              </w:rPr>
              <w:t xml:space="preserve"> be tied to “MUSIM UE” as there’s no such type of UE defined.</w:t>
            </w:r>
          </w:p>
        </w:tc>
      </w:tr>
      <w:tr w:rsidR="00E5576D" w:rsidRPr="00616C7D" w14:paraId="4E3C794A" w14:textId="77777777" w:rsidTr="00CB13BA">
        <w:trPr>
          <w:trHeight w:val="1094"/>
        </w:trPr>
        <w:tc>
          <w:tcPr>
            <w:tcW w:w="2830" w:type="dxa"/>
            <w:tcBorders>
              <w:top w:val="single" w:sz="4" w:space="0" w:color="auto"/>
              <w:left w:val="single" w:sz="4" w:space="0" w:color="auto"/>
              <w:bottom w:val="single" w:sz="4" w:space="0" w:color="auto"/>
              <w:right w:val="single" w:sz="4" w:space="0" w:color="auto"/>
            </w:tcBorders>
          </w:tcPr>
          <w:p w14:paraId="2FC4D590" w14:textId="77777777" w:rsidR="00E5576D" w:rsidRPr="00940726" w:rsidRDefault="00E5576D" w:rsidP="00CB13BA">
            <w:pPr>
              <w:rPr>
                <w:rFonts w:eastAsia="DengXian"/>
                <w:lang w:eastAsia="zh-CN"/>
              </w:rPr>
            </w:pPr>
            <w:r>
              <w:rPr>
                <w:rFonts w:eastAsia="DengXian"/>
                <w:lang w:eastAsia="zh-CN"/>
              </w:rPr>
              <w:t>China</w:t>
            </w:r>
            <w:r>
              <w:rPr>
                <w:rFonts w:eastAsia="DengXian" w:hint="eastAsia"/>
                <w:lang w:eastAsia="zh-CN"/>
              </w:rPr>
              <w:t xml:space="preserve"> Telecom</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2D41BEAB" w14:textId="77777777" w:rsidR="00E5576D" w:rsidRPr="00EF7C77" w:rsidRDefault="00E5576D" w:rsidP="00CB13BA">
            <w:pPr>
              <w:keepNext/>
              <w:keepLines/>
              <w:widowControl w:val="0"/>
              <w:tabs>
                <w:tab w:val="right" w:leader="dot" w:pos="9639"/>
              </w:tabs>
              <w:spacing w:before="120"/>
              <w:ind w:left="567" w:right="425" w:hanging="567"/>
              <w:rPr>
                <w:lang w:val="en-US" w:eastAsia="zh-CN"/>
              </w:rPr>
            </w:pPr>
            <w:r>
              <w:rPr>
                <w:rFonts w:hint="eastAsia"/>
                <w:lang w:val="en-US" w:eastAsia="zh-CN"/>
              </w:rPr>
              <w:t>Paging Cause is applied only for UEs with request.</w:t>
            </w:r>
          </w:p>
        </w:tc>
      </w:tr>
      <w:tr w:rsidR="00CB13BA" w:rsidRPr="00616C7D" w14:paraId="1094B2EA" w14:textId="77777777" w:rsidTr="00CB13BA">
        <w:trPr>
          <w:trHeight w:val="1094"/>
        </w:trPr>
        <w:tc>
          <w:tcPr>
            <w:tcW w:w="2830" w:type="dxa"/>
            <w:tcBorders>
              <w:top w:val="single" w:sz="4" w:space="0" w:color="auto"/>
              <w:left w:val="single" w:sz="4" w:space="0" w:color="auto"/>
              <w:bottom w:val="single" w:sz="4" w:space="0" w:color="auto"/>
              <w:right w:val="single" w:sz="4" w:space="0" w:color="auto"/>
            </w:tcBorders>
          </w:tcPr>
          <w:p w14:paraId="33AC7DCB" w14:textId="2D253925" w:rsidR="00CB13BA" w:rsidRDefault="00CB13BA" w:rsidP="00CB13BA">
            <w:pPr>
              <w:rPr>
                <w:rFonts w:eastAsia="DengXian"/>
                <w:lang w:eastAsia="zh-CN"/>
              </w:rPr>
            </w:pPr>
            <w:proofErr w:type="spellStart"/>
            <w:r>
              <w:rPr>
                <w:rFonts w:eastAsia="DengXian"/>
                <w:lang w:eastAsia="zh-CN"/>
              </w:rPr>
              <w:t>Convida</w:t>
            </w:r>
            <w:proofErr w:type="spellEnd"/>
            <w:r>
              <w:rPr>
                <w:rFonts w:eastAsia="DengXian"/>
                <w:lang w:eastAsia="zh-CN"/>
              </w:rPr>
              <w:t xml:space="preserve"> Wireless</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7B629901" w14:textId="64E43464" w:rsidR="00CB13BA" w:rsidRDefault="00CB13BA" w:rsidP="00CB13BA">
            <w:pPr>
              <w:keepNext/>
              <w:keepLines/>
              <w:widowControl w:val="0"/>
              <w:tabs>
                <w:tab w:val="right" w:leader="dot" w:pos="9639"/>
              </w:tabs>
              <w:spacing w:before="120"/>
              <w:ind w:left="567" w:right="425" w:hanging="567"/>
              <w:rPr>
                <w:lang w:val="en-US" w:eastAsia="zh-CN"/>
              </w:rPr>
            </w:pPr>
            <w:r>
              <w:rPr>
                <w:lang w:val="en-US"/>
              </w:rPr>
              <w:t>Paging Cause is applied indiscriminately</w:t>
            </w:r>
          </w:p>
        </w:tc>
      </w:tr>
      <w:tr w:rsidR="00F301E8" w:rsidRPr="00616C7D" w14:paraId="65F5A08F" w14:textId="77777777" w:rsidTr="00CB13BA">
        <w:trPr>
          <w:trHeight w:val="1094"/>
        </w:trPr>
        <w:tc>
          <w:tcPr>
            <w:tcW w:w="2830" w:type="dxa"/>
            <w:tcBorders>
              <w:top w:val="single" w:sz="4" w:space="0" w:color="auto"/>
              <w:left w:val="single" w:sz="4" w:space="0" w:color="auto"/>
              <w:bottom w:val="single" w:sz="4" w:space="0" w:color="auto"/>
              <w:right w:val="single" w:sz="4" w:space="0" w:color="auto"/>
            </w:tcBorders>
          </w:tcPr>
          <w:p w14:paraId="4828E726" w14:textId="32598E6A" w:rsidR="00F301E8" w:rsidRDefault="00F301E8" w:rsidP="00CB13BA">
            <w:pPr>
              <w:rPr>
                <w:rFonts w:eastAsia="DengXian"/>
                <w:lang w:eastAsia="zh-CN"/>
              </w:rPr>
            </w:pPr>
            <w:r>
              <w:rPr>
                <w:rFonts w:eastAsia="DengXian"/>
                <w:lang w:eastAsia="zh-CN"/>
              </w:rPr>
              <w:t>Apple</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64387BE3" w14:textId="1944723D" w:rsidR="00F301E8" w:rsidRDefault="00F301E8" w:rsidP="00CB13BA">
            <w:pPr>
              <w:keepNext/>
              <w:keepLines/>
              <w:widowControl w:val="0"/>
              <w:tabs>
                <w:tab w:val="right" w:leader="dot" w:pos="9639"/>
              </w:tabs>
              <w:spacing w:before="120"/>
              <w:ind w:left="567" w:right="425" w:hanging="567"/>
              <w:rPr>
                <w:lang w:val="en-US"/>
              </w:rPr>
            </w:pPr>
            <w:r>
              <w:rPr>
                <w:lang w:val="en-US"/>
              </w:rPr>
              <w:t>Paging Cause is applied indiscriminately.</w:t>
            </w:r>
          </w:p>
        </w:tc>
      </w:tr>
      <w:tr w:rsidR="00332F0F" w:rsidRPr="00F85D84" w14:paraId="760732EB" w14:textId="77777777" w:rsidTr="00332F0F">
        <w:trPr>
          <w:trHeight w:val="1094"/>
        </w:trPr>
        <w:tc>
          <w:tcPr>
            <w:tcW w:w="2830" w:type="dxa"/>
            <w:tcBorders>
              <w:top w:val="single" w:sz="4" w:space="0" w:color="auto"/>
              <w:left w:val="single" w:sz="4" w:space="0" w:color="auto"/>
              <w:bottom w:val="single" w:sz="4" w:space="0" w:color="auto"/>
              <w:right w:val="single" w:sz="4" w:space="0" w:color="auto"/>
            </w:tcBorders>
          </w:tcPr>
          <w:p w14:paraId="03576E81" w14:textId="77777777" w:rsidR="00332F0F" w:rsidRPr="00332F0F" w:rsidRDefault="00332F0F" w:rsidP="00D73133">
            <w:pPr>
              <w:rPr>
                <w:rFonts w:eastAsia="DengXian"/>
                <w:lang w:eastAsia="zh-CN"/>
              </w:rPr>
            </w:pPr>
            <w:r w:rsidRPr="00332F0F">
              <w:rPr>
                <w:rFonts w:eastAsia="DengXian"/>
                <w:lang w:eastAsia="zh-CN"/>
              </w:rPr>
              <w:t>Nokia</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4C3706A8" w14:textId="77777777" w:rsidR="00332F0F" w:rsidRPr="00332F0F" w:rsidRDefault="00332F0F" w:rsidP="00332F0F">
            <w:pPr>
              <w:keepNext/>
              <w:keepLines/>
              <w:widowControl w:val="0"/>
              <w:tabs>
                <w:tab w:val="right" w:leader="dot" w:pos="9639"/>
              </w:tabs>
              <w:spacing w:before="120"/>
              <w:ind w:right="425" w:firstLine="1"/>
              <w:rPr>
                <w:lang w:val="en-US"/>
              </w:rPr>
            </w:pPr>
            <w:r w:rsidRPr="00332F0F">
              <w:rPr>
                <w:lang w:val="en-US"/>
              </w:rPr>
              <w:t>Subject to RAN understanding, if the cost of adding the code is negligible, indiscriminately, if the cost is not negligible, only for UEs that indicate they are MUSIM DEVICEs or indicated interest.</w:t>
            </w:r>
          </w:p>
        </w:tc>
      </w:tr>
      <w:tr w:rsidR="00D73133" w:rsidRPr="00F85D84" w14:paraId="0F29D1DE" w14:textId="77777777" w:rsidTr="00332F0F">
        <w:trPr>
          <w:trHeight w:val="1094"/>
        </w:trPr>
        <w:tc>
          <w:tcPr>
            <w:tcW w:w="2830" w:type="dxa"/>
            <w:tcBorders>
              <w:top w:val="single" w:sz="4" w:space="0" w:color="auto"/>
              <w:left w:val="single" w:sz="4" w:space="0" w:color="auto"/>
              <w:bottom w:val="single" w:sz="4" w:space="0" w:color="auto"/>
              <w:right w:val="single" w:sz="4" w:space="0" w:color="auto"/>
            </w:tcBorders>
          </w:tcPr>
          <w:p w14:paraId="0618DE6E" w14:textId="11F465F5" w:rsidR="00D73133" w:rsidRPr="00332F0F" w:rsidRDefault="00D73133" w:rsidP="00D73133">
            <w:pPr>
              <w:rPr>
                <w:rFonts w:eastAsia="DengXian"/>
                <w:lang w:eastAsia="zh-CN"/>
              </w:rPr>
            </w:pPr>
            <w:r>
              <w:rPr>
                <w:rFonts w:eastAsia="DengXian"/>
                <w:lang w:eastAsia="zh-CN"/>
              </w:rPr>
              <w:t>Deutsche Telekom</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0319C867" w14:textId="5A8AA1D6" w:rsidR="00D73133" w:rsidRPr="00332F0F" w:rsidRDefault="00D73133" w:rsidP="00332F0F">
            <w:pPr>
              <w:keepNext/>
              <w:keepLines/>
              <w:widowControl w:val="0"/>
              <w:tabs>
                <w:tab w:val="right" w:leader="dot" w:pos="9639"/>
              </w:tabs>
              <w:spacing w:before="120"/>
              <w:ind w:right="425" w:firstLine="1"/>
              <w:rPr>
                <w:lang w:val="en-US"/>
              </w:rPr>
            </w:pPr>
            <w:r>
              <w:rPr>
                <w:lang w:val="en-US" w:eastAsia="zh-CN"/>
              </w:rPr>
              <w:t>Paging Cause delivery should only be applied for UEs on request, in order to avoid unnecessary paging cause delivery and privacy consideration.</w:t>
            </w:r>
          </w:p>
        </w:tc>
      </w:tr>
      <w:tr w:rsidR="00CE0497" w:rsidRPr="00F85D84" w14:paraId="7FE9449B" w14:textId="77777777" w:rsidTr="00332F0F">
        <w:trPr>
          <w:trHeight w:val="1094"/>
        </w:trPr>
        <w:tc>
          <w:tcPr>
            <w:tcW w:w="2830" w:type="dxa"/>
            <w:tcBorders>
              <w:top w:val="single" w:sz="4" w:space="0" w:color="auto"/>
              <w:left w:val="single" w:sz="4" w:space="0" w:color="auto"/>
              <w:bottom w:val="single" w:sz="4" w:space="0" w:color="auto"/>
              <w:right w:val="single" w:sz="4" w:space="0" w:color="auto"/>
            </w:tcBorders>
          </w:tcPr>
          <w:p w14:paraId="1FE07F07" w14:textId="50149A2F" w:rsidR="00CE0497" w:rsidRDefault="00CE0497" w:rsidP="00D73133">
            <w:pPr>
              <w:rPr>
                <w:rFonts w:eastAsia="DengXian"/>
                <w:lang w:eastAsia="zh-CN"/>
              </w:rPr>
            </w:pPr>
            <w:r>
              <w:rPr>
                <w:rFonts w:eastAsia="DengXian"/>
                <w:lang w:eastAsia="zh-CN"/>
              </w:rPr>
              <w:t xml:space="preserve">Cisco </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28AA6861" w14:textId="77777777" w:rsidR="00E72F9F" w:rsidRDefault="00E72F9F" w:rsidP="00E72F9F">
            <w:pPr>
              <w:rPr>
                <w:lang w:val="en-US"/>
              </w:rPr>
            </w:pPr>
            <w:r>
              <w:rPr>
                <w:lang w:val="en-US"/>
              </w:rPr>
              <w:t>Paging Cause applied indiscriminately.</w:t>
            </w:r>
          </w:p>
          <w:p w14:paraId="0275E545" w14:textId="77777777" w:rsidR="00CE0497" w:rsidRDefault="00CE0497" w:rsidP="00332F0F">
            <w:pPr>
              <w:keepNext/>
              <w:keepLines/>
              <w:widowControl w:val="0"/>
              <w:tabs>
                <w:tab w:val="right" w:leader="dot" w:pos="9639"/>
              </w:tabs>
              <w:spacing w:before="120"/>
              <w:ind w:right="425" w:firstLine="1"/>
              <w:rPr>
                <w:lang w:val="en-US" w:eastAsia="zh-CN"/>
              </w:rPr>
            </w:pPr>
          </w:p>
        </w:tc>
      </w:tr>
      <w:tr w:rsidR="001B04EA" w:rsidRPr="00F85D84" w14:paraId="0CDFF7A3" w14:textId="77777777" w:rsidTr="00332F0F">
        <w:trPr>
          <w:trHeight w:val="1094"/>
        </w:trPr>
        <w:tc>
          <w:tcPr>
            <w:tcW w:w="2830" w:type="dxa"/>
            <w:tcBorders>
              <w:top w:val="single" w:sz="4" w:space="0" w:color="auto"/>
              <w:left w:val="single" w:sz="4" w:space="0" w:color="auto"/>
              <w:bottom w:val="single" w:sz="4" w:space="0" w:color="auto"/>
              <w:right w:val="single" w:sz="4" w:space="0" w:color="auto"/>
            </w:tcBorders>
          </w:tcPr>
          <w:p w14:paraId="37125A7C" w14:textId="0ADDD9D1" w:rsidR="001B04EA" w:rsidRDefault="001B04EA" w:rsidP="00D73133">
            <w:pPr>
              <w:rPr>
                <w:rFonts w:eastAsia="DengXian"/>
                <w:lang w:eastAsia="zh-CN"/>
              </w:rPr>
            </w:pPr>
            <w:r>
              <w:rPr>
                <w:rFonts w:eastAsia="DengXian"/>
                <w:lang w:eastAsia="zh-CN"/>
              </w:rPr>
              <w:t>Lenovo</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56260D7A" w14:textId="1857BDF4" w:rsidR="001B04EA" w:rsidRDefault="001B04EA" w:rsidP="00E72F9F">
            <w:pPr>
              <w:rPr>
                <w:lang w:val="en-US"/>
              </w:rPr>
            </w:pPr>
            <w:r>
              <w:rPr>
                <w:lang w:val="en-US"/>
              </w:rPr>
              <w:t xml:space="preserve">The new Paging Cause is applied to UEs which have indicated MUSIM mode, i.e. </w:t>
            </w:r>
            <w:r w:rsidRPr="001B04EA">
              <w:rPr>
                <w:lang w:val="en-US"/>
              </w:rPr>
              <w:t>“only for UE that have requested”</w:t>
            </w:r>
            <w:r>
              <w:rPr>
                <w:lang w:val="en-US"/>
              </w:rPr>
              <w:t>. There will be many 'single' USIM UEs which even beyond Rel-17 will not implement MUSIM feature.</w:t>
            </w:r>
          </w:p>
        </w:tc>
      </w:tr>
      <w:tr w:rsidR="000F5119" w:rsidRPr="00F85D84" w14:paraId="482827E7" w14:textId="77777777" w:rsidTr="00332F0F">
        <w:trPr>
          <w:trHeight w:val="1094"/>
        </w:trPr>
        <w:tc>
          <w:tcPr>
            <w:tcW w:w="2830" w:type="dxa"/>
            <w:tcBorders>
              <w:top w:val="single" w:sz="4" w:space="0" w:color="auto"/>
              <w:left w:val="single" w:sz="4" w:space="0" w:color="auto"/>
              <w:bottom w:val="single" w:sz="4" w:space="0" w:color="auto"/>
              <w:right w:val="single" w:sz="4" w:space="0" w:color="auto"/>
            </w:tcBorders>
          </w:tcPr>
          <w:p w14:paraId="6731F2F4" w14:textId="33045198" w:rsidR="000F5119" w:rsidRDefault="000F5119" w:rsidP="00D73133">
            <w:pPr>
              <w:rPr>
                <w:rFonts w:eastAsia="DengXian"/>
                <w:lang w:eastAsia="zh-CN"/>
              </w:rPr>
            </w:pPr>
            <w:r>
              <w:rPr>
                <w:rFonts w:eastAsia="DengXian"/>
                <w:lang w:eastAsia="zh-CN"/>
              </w:rPr>
              <w:lastRenderedPageBreak/>
              <w:t>NEC</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024264F8" w14:textId="5488003D" w:rsidR="000F5119" w:rsidRDefault="000F5119" w:rsidP="00E72F9F">
            <w:pPr>
              <w:rPr>
                <w:lang w:val="en-US"/>
              </w:rPr>
            </w:pPr>
            <w:r>
              <w:rPr>
                <w:lang w:val="en-US"/>
              </w:rPr>
              <w:t xml:space="preserve">The paging cause applies to the UE which indicates support of </w:t>
            </w:r>
            <w:proofErr w:type="spellStart"/>
            <w:r>
              <w:rPr>
                <w:lang w:val="en-US"/>
              </w:rPr>
              <w:t>MuSIM</w:t>
            </w:r>
            <w:proofErr w:type="spellEnd"/>
            <w:r>
              <w:rPr>
                <w:lang w:val="en-US"/>
              </w:rPr>
              <w:t xml:space="preserve"> capability. Exposing paging cause is security risk and SA3 may design feature to protect for rel-17 but not for legacy UEs. So legacy UE will be a at security risk.</w:t>
            </w:r>
          </w:p>
        </w:tc>
      </w:tr>
      <w:tr w:rsidR="00EE1A1A" w:rsidRPr="00F85D84" w14:paraId="0BC0DEF7" w14:textId="77777777" w:rsidTr="00332F0F">
        <w:trPr>
          <w:trHeight w:val="1094"/>
        </w:trPr>
        <w:tc>
          <w:tcPr>
            <w:tcW w:w="2830" w:type="dxa"/>
            <w:tcBorders>
              <w:top w:val="single" w:sz="4" w:space="0" w:color="auto"/>
              <w:left w:val="single" w:sz="4" w:space="0" w:color="auto"/>
              <w:bottom w:val="single" w:sz="4" w:space="0" w:color="auto"/>
              <w:right w:val="single" w:sz="4" w:space="0" w:color="auto"/>
            </w:tcBorders>
          </w:tcPr>
          <w:p w14:paraId="61A90CA7" w14:textId="58CB2497" w:rsidR="00EE1A1A" w:rsidRDefault="00EE1A1A" w:rsidP="00D73133">
            <w:pPr>
              <w:rPr>
                <w:rFonts w:eastAsia="DengXian"/>
                <w:lang w:eastAsia="zh-CN"/>
              </w:rPr>
            </w:pPr>
            <w:r>
              <w:rPr>
                <w:rFonts w:eastAsia="DengXian" w:hint="eastAsia"/>
                <w:lang w:eastAsia="zh-CN"/>
              </w:rPr>
              <w:t>X</w:t>
            </w:r>
            <w:r>
              <w:rPr>
                <w:rFonts w:eastAsia="DengXian"/>
                <w:lang w:eastAsia="zh-CN"/>
              </w:rPr>
              <w:t>iaomi</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7671302" w14:textId="77777777" w:rsidR="00EE1A1A" w:rsidRPr="00181D51" w:rsidRDefault="00EE1A1A" w:rsidP="00EE1A1A">
            <w:pPr>
              <w:rPr>
                <w:iCs/>
              </w:rPr>
            </w:pPr>
            <w:r w:rsidRPr="00181D51">
              <w:rPr>
                <w:lang w:val="en-US"/>
              </w:rPr>
              <w:t>Only applies to the case when UE with MUSIM capability</w:t>
            </w:r>
            <w:r w:rsidRPr="00181D51">
              <w:rPr>
                <w:iCs/>
              </w:rPr>
              <w:t xml:space="preserve">/state. </w:t>
            </w:r>
          </w:p>
          <w:p w14:paraId="2D575E14" w14:textId="685101F3" w:rsidR="00EE1A1A" w:rsidRDefault="00EE1A1A" w:rsidP="00EE1A1A">
            <w:pPr>
              <w:rPr>
                <w:lang w:val="en-US"/>
              </w:rPr>
            </w:pPr>
            <w:r w:rsidRPr="00181D51">
              <w:rPr>
                <w:iCs/>
              </w:rPr>
              <w:t xml:space="preserve">We agree with Ericsson’s view. Enhancing the Single USIM (normal UE) to support paging cause is absolutely out scope of MUSIM WID. </w:t>
            </w:r>
            <w:r>
              <w:rPr>
                <w:iCs/>
              </w:rPr>
              <w:t xml:space="preserve"> For normal </w:t>
            </w:r>
            <w:proofErr w:type="gramStart"/>
            <w:r>
              <w:rPr>
                <w:iCs/>
              </w:rPr>
              <w:t>UE(</w:t>
            </w:r>
            <w:proofErr w:type="gramEnd"/>
            <w:r>
              <w:rPr>
                <w:iCs/>
              </w:rPr>
              <w:t xml:space="preserve">Single USIM), it will respond the paging anyway whatever the paging cause is. So in </w:t>
            </w:r>
            <w:r w:rsidRPr="00181D51">
              <w:rPr>
                <w:iCs/>
              </w:rPr>
              <w:t xml:space="preserve">our view, cannot see </w:t>
            </w:r>
            <w:r>
              <w:rPr>
                <w:iCs/>
              </w:rPr>
              <w:t>the</w:t>
            </w:r>
            <w:r w:rsidRPr="00181D51">
              <w:rPr>
                <w:iCs/>
              </w:rPr>
              <w:t xml:space="preserve"> value to support the normal UE</w:t>
            </w:r>
            <w:r>
              <w:rPr>
                <w:iCs/>
              </w:rPr>
              <w:t>.</w:t>
            </w:r>
          </w:p>
        </w:tc>
      </w:tr>
    </w:tbl>
    <w:p w14:paraId="0105FD8E" w14:textId="77777777" w:rsidR="0082655C" w:rsidRDefault="0082655C"/>
    <w:p w14:paraId="0D06F619" w14:textId="77777777" w:rsidR="006F2009" w:rsidRDefault="006F2009" w:rsidP="006F2009">
      <w:pPr>
        <w:rPr>
          <w:b/>
          <w:i/>
          <w:u w:val="single"/>
          <w:lang w:eastAsia="ja-JP"/>
        </w:rPr>
      </w:pPr>
      <w:r>
        <w:rPr>
          <w:b/>
          <w:i/>
          <w:u w:val="single"/>
          <w:lang w:eastAsia="ja-JP"/>
        </w:rPr>
        <w:t>Email convenor’</w:t>
      </w:r>
      <w:r>
        <w:rPr>
          <w:rFonts w:hint="eastAsia"/>
          <w:b/>
          <w:i/>
          <w:u w:val="single"/>
          <w:lang w:eastAsia="ja-JP"/>
        </w:rPr>
        <w:t>s summary:</w:t>
      </w:r>
    </w:p>
    <w:p w14:paraId="5F1BC6E4" w14:textId="27A3138A" w:rsidR="006F2009" w:rsidRDefault="006F2009" w:rsidP="006F2009">
      <w:pPr>
        <w:rPr>
          <w:lang w:eastAsia="ja-JP"/>
        </w:rPr>
      </w:pPr>
      <w:r>
        <w:rPr>
          <w:lang w:eastAsia="ja-JP"/>
        </w:rPr>
        <w:t>26 companies provided replies on Q1 as follows</w:t>
      </w:r>
      <w:r>
        <w:t>:</w:t>
      </w:r>
    </w:p>
    <w:p w14:paraId="31FBD05A" w14:textId="10D012A4" w:rsidR="00683611" w:rsidRPr="00DD1DCE" w:rsidRDefault="00683611" w:rsidP="00683611">
      <w:pPr>
        <w:pStyle w:val="B1"/>
      </w:pPr>
      <w:r>
        <w:t>-</w:t>
      </w:r>
      <w:r>
        <w:tab/>
        <w:t>13</w:t>
      </w:r>
      <w:r w:rsidRPr="00DD1DCE">
        <w:t xml:space="preserve"> companies </w:t>
      </w:r>
      <w:r>
        <w:t xml:space="preserve">indicated that Paging Cause should be </w:t>
      </w:r>
      <w:r w:rsidR="008E79A2">
        <w:t>applied</w:t>
      </w:r>
      <w:r>
        <w:t xml:space="preserve"> indiscriminately</w:t>
      </w:r>
      <w:r w:rsidRPr="00DD1DCE">
        <w:t>.</w:t>
      </w:r>
    </w:p>
    <w:p w14:paraId="4A2778D7" w14:textId="574BACAE" w:rsidR="0074494A" w:rsidRDefault="006F2009" w:rsidP="0074494A">
      <w:pPr>
        <w:pStyle w:val="B1"/>
      </w:pPr>
      <w:r>
        <w:t>-</w:t>
      </w:r>
      <w:r>
        <w:tab/>
        <w:t>1</w:t>
      </w:r>
      <w:r w:rsidR="00445664">
        <w:t>1</w:t>
      </w:r>
      <w:r w:rsidRPr="00DD1DCE">
        <w:t xml:space="preserve"> companies </w:t>
      </w:r>
      <w:r>
        <w:t xml:space="preserve">indicated that </w:t>
      </w:r>
      <w:r w:rsidR="008F54C9">
        <w:t xml:space="preserve">Paging Cause should be </w:t>
      </w:r>
      <w:r w:rsidR="008E79A2">
        <w:t>applied</w:t>
      </w:r>
      <w:r w:rsidR="008F54C9">
        <w:t xml:space="preserve"> only to UEs who have requested it</w:t>
      </w:r>
      <w:r w:rsidRPr="00DD1DCE">
        <w:t>.</w:t>
      </w:r>
    </w:p>
    <w:p w14:paraId="5D109C3C" w14:textId="3C5C18C6" w:rsidR="006F2009" w:rsidRPr="00DD1DCE" w:rsidRDefault="006F2009" w:rsidP="006F2009">
      <w:pPr>
        <w:pStyle w:val="B1"/>
      </w:pPr>
      <w:r>
        <w:t>-</w:t>
      </w:r>
      <w:r>
        <w:tab/>
      </w:r>
      <w:r w:rsidR="008F54C9">
        <w:t>2</w:t>
      </w:r>
      <w:r w:rsidRPr="00DD1DCE">
        <w:t xml:space="preserve"> companies </w:t>
      </w:r>
      <w:r w:rsidR="006D18D3">
        <w:t xml:space="preserve">(Orange, Nokia) </w:t>
      </w:r>
      <w:r w:rsidR="008F54C9">
        <w:t xml:space="preserve">provided a conditional answer </w:t>
      </w:r>
      <w:r>
        <w:t>indica</w:t>
      </w:r>
      <w:r w:rsidR="008F54C9">
        <w:t>ting</w:t>
      </w:r>
      <w:r>
        <w:t xml:space="preserve"> that </w:t>
      </w:r>
      <w:r w:rsidR="008F54C9">
        <w:t xml:space="preserve">“indiscriminate” </w:t>
      </w:r>
      <w:r w:rsidR="00B4315A">
        <w:t xml:space="preserve">sending is OK provided that the </w:t>
      </w:r>
      <w:proofErr w:type="spellStart"/>
      <w:r w:rsidR="00B4315A">
        <w:t>Uu</w:t>
      </w:r>
      <w:proofErr w:type="spellEnd"/>
      <w:r w:rsidR="00B4315A">
        <w:t xml:space="preserve"> overhead due to the Paging Cause is negligible</w:t>
      </w:r>
      <w:r w:rsidRPr="00DD1DCE">
        <w:t>.</w:t>
      </w:r>
    </w:p>
    <w:p w14:paraId="7A60E8FD" w14:textId="066216F4" w:rsidR="00DD1C6B" w:rsidRDefault="00712A0E" w:rsidP="006F2009">
      <w:pPr>
        <w:rPr>
          <w:lang w:eastAsia="ja-JP"/>
        </w:rPr>
      </w:pPr>
      <w:r>
        <w:rPr>
          <w:lang w:eastAsia="ja-JP"/>
        </w:rPr>
        <w:t xml:space="preserve">While there is no </w:t>
      </w:r>
      <w:r w:rsidR="00AA1B36">
        <w:rPr>
          <w:lang w:eastAsia="ja-JP"/>
        </w:rPr>
        <w:t>clear majority</w:t>
      </w:r>
      <w:r>
        <w:rPr>
          <w:lang w:eastAsia="ja-JP"/>
        </w:rPr>
        <w:t>, the number of companies that prefer sending of Paging Cause indiscriminately is slight</w:t>
      </w:r>
      <w:r w:rsidR="00DD1C6B">
        <w:rPr>
          <w:lang w:eastAsia="ja-JP"/>
        </w:rPr>
        <w:t>l</w:t>
      </w:r>
      <w:r>
        <w:rPr>
          <w:lang w:eastAsia="ja-JP"/>
        </w:rPr>
        <w:t>y higher.</w:t>
      </w:r>
    </w:p>
    <w:p w14:paraId="3B4E36CF" w14:textId="77777777" w:rsidR="006F2009" w:rsidRDefault="006F2009" w:rsidP="006F2009">
      <w:pPr>
        <w:rPr>
          <w:lang w:eastAsia="ja-JP"/>
        </w:rPr>
      </w:pPr>
      <w:r>
        <w:rPr>
          <w:lang w:eastAsia="ja-JP"/>
        </w:rPr>
        <w:t>Based on the feedback summarised above, Rapporteur’s proposal is to:</w:t>
      </w:r>
    </w:p>
    <w:p w14:paraId="42997ACA" w14:textId="7F0F6005" w:rsidR="006F2009" w:rsidRPr="009E3F0A" w:rsidRDefault="006F2009" w:rsidP="006F2009">
      <w:pPr>
        <w:rPr>
          <w:b/>
          <w:bCs/>
          <w:lang w:eastAsia="ja-JP"/>
        </w:rPr>
      </w:pPr>
      <w:r w:rsidRPr="009E3F0A">
        <w:rPr>
          <w:b/>
          <w:bCs/>
          <w:lang w:eastAsia="ja-JP"/>
        </w:rPr>
        <w:t xml:space="preserve">Proposal 1: </w:t>
      </w:r>
      <w:r w:rsidR="00492286">
        <w:rPr>
          <w:b/>
          <w:bCs/>
          <w:lang w:eastAsia="ja-JP"/>
        </w:rPr>
        <w:t>Make a working assumption that the</w:t>
      </w:r>
      <w:r w:rsidR="005E7EDB">
        <w:rPr>
          <w:b/>
          <w:bCs/>
          <w:lang w:eastAsia="ja-JP"/>
        </w:rPr>
        <w:t xml:space="preserve"> Paging Cause is applied indiscriminately. </w:t>
      </w:r>
      <w:r w:rsidR="00C309FF">
        <w:rPr>
          <w:b/>
          <w:bCs/>
          <w:lang w:eastAsia="ja-JP"/>
        </w:rPr>
        <w:t xml:space="preserve">This working assumption should be reflected in the related normative CRs for SA2#143E. </w:t>
      </w:r>
      <w:r w:rsidR="005E7EDB">
        <w:rPr>
          <w:b/>
          <w:bCs/>
          <w:lang w:eastAsia="ja-JP"/>
        </w:rPr>
        <w:t xml:space="preserve">The working assumption </w:t>
      </w:r>
      <w:r w:rsidR="0017515F">
        <w:rPr>
          <w:b/>
          <w:bCs/>
          <w:lang w:eastAsia="ja-JP"/>
        </w:rPr>
        <w:t>will</w:t>
      </w:r>
      <w:r w:rsidR="005E7EDB">
        <w:rPr>
          <w:b/>
          <w:bCs/>
          <w:lang w:eastAsia="ja-JP"/>
        </w:rPr>
        <w:t xml:space="preserve"> be </w:t>
      </w:r>
      <w:r w:rsidR="0017515F">
        <w:rPr>
          <w:b/>
          <w:bCs/>
          <w:lang w:eastAsia="ja-JP"/>
        </w:rPr>
        <w:t>revised if needed based on further feedback from SA3 and/or RAN2</w:t>
      </w:r>
      <w:r w:rsidRPr="009E3F0A">
        <w:rPr>
          <w:b/>
          <w:bCs/>
          <w:lang w:eastAsia="ja-JP"/>
        </w:rPr>
        <w:t>.</w:t>
      </w:r>
    </w:p>
    <w:p w14:paraId="279B548A" w14:textId="77777777" w:rsidR="006F2009" w:rsidRPr="0017515F" w:rsidRDefault="006F2009"/>
    <w:p w14:paraId="7B8E095B" w14:textId="77777777" w:rsidR="0082655C" w:rsidRDefault="00121F73">
      <w:pPr>
        <w:pStyle w:val="Heading2"/>
        <w:rPr>
          <w:rFonts w:eastAsia="MS Mincho"/>
          <w:lang w:eastAsia="ja-JP"/>
        </w:rPr>
      </w:pPr>
      <w:r>
        <w:rPr>
          <w:rFonts w:eastAsia="MS Mincho"/>
          <w:lang w:eastAsia="ja-JP"/>
        </w:rPr>
        <w:t>2.2</w:t>
      </w:r>
      <w:r>
        <w:rPr>
          <w:rFonts w:eastAsia="MS Mincho"/>
          <w:lang w:eastAsia="ja-JP"/>
        </w:rPr>
        <w:tab/>
        <w:t>Paging Cause and legacy RAN node</w:t>
      </w:r>
    </w:p>
    <w:p w14:paraId="1309EC29" w14:textId="77777777" w:rsidR="0082655C" w:rsidRDefault="00121F73">
      <w:pPr>
        <w:rPr>
          <w:lang w:eastAsia="ja-JP"/>
        </w:rPr>
      </w:pPr>
      <w:r>
        <w:rPr>
          <w:lang w:eastAsia="ja-JP"/>
        </w:rPr>
        <w:t>In relation to the following NOTE in TR 23.761 Clause 8.1:</w:t>
      </w:r>
    </w:p>
    <w:p w14:paraId="7EB59D5C" w14:textId="77777777" w:rsidR="0082655C" w:rsidRDefault="00121F73">
      <w:pPr>
        <w:pBdr>
          <w:top w:val="single" w:sz="4" w:space="1" w:color="auto"/>
          <w:left w:val="single" w:sz="4" w:space="4" w:color="auto"/>
          <w:bottom w:val="single" w:sz="4" w:space="1" w:color="auto"/>
          <w:right w:val="single" w:sz="4" w:space="4" w:color="auto"/>
        </w:pBdr>
        <w:ind w:left="284"/>
        <w:rPr>
          <w:i/>
          <w:iCs/>
        </w:rPr>
      </w:pPr>
      <w:r>
        <w:rPr>
          <w:i/>
          <w:iCs/>
        </w:rPr>
        <w:t>NOTE 2:</w:t>
      </w:r>
      <w:r>
        <w:rPr>
          <w:i/>
          <w:iCs/>
        </w:rPr>
        <w:tab/>
        <w:t xml:space="preserve">Whether and how the UE discriminates </w:t>
      </w:r>
      <w:r>
        <w:rPr>
          <w:i/>
          <w:iCs/>
          <w:highlight w:val="yellow"/>
        </w:rPr>
        <w:t>(if needed)</w:t>
      </w:r>
      <w:r>
        <w:rPr>
          <w:i/>
          <w:iCs/>
        </w:rPr>
        <w:t xml:space="preserve"> between paging for non-voice service and paging from legacy RAN node is FFS and will be determined during normative phase.</w:t>
      </w:r>
    </w:p>
    <w:p w14:paraId="1862C2AB" w14:textId="77777777" w:rsidR="0082655C" w:rsidRDefault="00121F73">
      <w:pPr>
        <w:rPr>
          <w:lang w:eastAsia="ja-JP"/>
        </w:rPr>
      </w:pPr>
      <w:r>
        <w:rPr>
          <w:lang w:eastAsia="ja-JP"/>
        </w:rPr>
        <w:t>While the exact mechanism allowing the UE to discriminate between the two cases mentioned in the NOTE has RAN dependency, the highlighted text (“if needed”) can be answered from system-level perspective.</w:t>
      </w:r>
    </w:p>
    <w:p w14:paraId="1FD2D17F" w14:textId="77777777" w:rsidR="0082655C" w:rsidRDefault="00121F73">
      <w:pPr>
        <w:rPr>
          <w:lang w:eastAsia="ja-JP"/>
        </w:rPr>
      </w:pPr>
      <w:r>
        <w:rPr>
          <w:lang w:eastAsia="ja-JP"/>
        </w:rPr>
        <w:t>Companies are invited to provide their opinions in the table below.</w:t>
      </w:r>
    </w:p>
    <w:p w14:paraId="75BBB187" w14:textId="77777777" w:rsidR="0082655C" w:rsidRDefault="00121F73">
      <w:pPr>
        <w:rPr>
          <w:lang w:val="en-US"/>
        </w:rPr>
      </w:pPr>
      <w:r>
        <w:rPr>
          <w:b/>
          <w:bCs/>
        </w:rPr>
        <w:t>Q.2</w:t>
      </w:r>
      <w:r>
        <w:t xml:space="preserve">: Please indicate whether the UE needs to discriminate the case where the absence of Paging Cause in the </w:t>
      </w:r>
      <w:proofErr w:type="spellStart"/>
      <w:r>
        <w:t>Uu</w:t>
      </w:r>
      <w:proofErr w:type="spellEnd"/>
      <w:r>
        <w:t xml:space="preserve"> Paging message is due to a non-voice MT service from the case where the absence of Paging Cause in the </w:t>
      </w:r>
      <w:proofErr w:type="spellStart"/>
      <w:r>
        <w:t>Uu</w:t>
      </w:r>
      <w:proofErr w:type="spellEnd"/>
      <w:r>
        <w:t xml:space="preserve"> Paging message is due to a legacy RAN node (i.e. regardless whether the MT service is voice or not).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6946"/>
      </w:tblGrid>
      <w:tr w:rsidR="0082655C" w14:paraId="1C7556AB" w14:textId="77777777">
        <w:tc>
          <w:tcPr>
            <w:tcW w:w="2830" w:type="dxa"/>
            <w:shd w:val="clear" w:color="auto" w:fill="D0CECE"/>
          </w:tcPr>
          <w:p w14:paraId="3C967151" w14:textId="77777777" w:rsidR="0082655C" w:rsidRDefault="00121F73">
            <w:pPr>
              <w:jc w:val="center"/>
              <w:rPr>
                <w:b/>
                <w:lang w:val="en-US"/>
              </w:rPr>
            </w:pPr>
            <w:r>
              <w:rPr>
                <w:b/>
                <w:lang w:val="en-US"/>
              </w:rPr>
              <w:t>Company name</w:t>
            </w:r>
          </w:p>
        </w:tc>
        <w:tc>
          <w:tcPr>
            <w:tcW w:w="6946" w:type="dxa"/>
            <w:shd w:val="clear" w:color="auto" w:fill="D0CECE"/>
          </w:tcPr>
          <w:p w14:paraId="72861234" w14:textId="77777777" w:rsidR="0082655C" w:rsidRDefault="00121F73">
            <w:pPr>
              <w:jc w:val="center"/>
              <w:rPr>
                <w:b/>
                <w:lang w:val="en-US"/>
              </w:rPr>
            </w:pPr>
            <w:r>
              <w:rPr>
                <w:b/>
                <w:lang w:val="en-US"/>
              </w:rPr>
              <w:t>Comments</w:t>
            </w:r>
          </w:p>
        </w:tc>
      </w:tr>
      <w:tr w:rsidR="0082655C" w14:paraId="16FD3954" w14:textId="77777777">
        <w:trPr>
          <w:trHeight w:val="1094"/>
        </w:trPr>
        <w:tc>
          <w:tcPr>
            <w:tcW w:w="2830" w:type="dxa"/>
          </w:tcPr>
          <w:p w14:paraId="5C8AA8AC" w14:textId="77777777" w:rsidR="0082655C" w:rsidRDefault="00121F73">
            <w:pPr>
              <w:rPr>
                <w:rFonts w:eastAsia="DengXian"/>
                <w:lang w:eastAsia="zh-CN"/>
              </w:rPr>
            </w:pPr>
            <w:proofErr w:type="spellStart"/>
            <w:r>
              <w:rPr>
                <w:rFonts w:eastAsia="DengXian" w:hint="eastAsia"/>
                <w:lang w:eastAsia="zh-CN"/>
              </w:rPr>
              <w:t>S</w:t>
            </w:r>
            <w:r>
              <w:rPr>
                <w:rFonts w:eastAsia="DengXian"/>
                <w:lang w:eastAsia="zh-CN"/>
              </w:rPr>
              <w:t>preadtrum</w:t>
            </w:r>
            <w:proofErr w:type="spellEnd"/>
          </w:p>
        </w:tc>
        <w:tc>
          <w:tcPr>
            <w:tcW w:w="6946" w:type="dxa"/>
            <w:shd w:val="clear" w:color="auto" w:fill="auto"/>
          </w:tcPr>
          <w:p w14:paraId="4E75C46C" w14:textId="77777777" w:rsidR="0082655C" w:rsidRDefault="00121F73">
            <w:pPr>
              <w:rPr>
                <w:lang w:val="en-US" w:eastAsia="zh-CN"/>
              </w:rPr>
            </w:pPr>
            <w:r>
              <w:rPr>
                <w:lang w:val="en-US" w:eastAsia="zh-CN"/>
              </w:rPr>
              <w:t>The UE does NOT need to discriminate the two cases.</w:t>
            </w:r>
          </w:p>
        </w:tc>
      </w:tr>
      <w:tr w:rsidR="0082655C" w14:paraId="36979AD5" w14:textId="77777777">
        <w:trPr>
          <w:trHeight w:val="1094"/>
        </w:trPr>
        <w:tc>
          <w:tcPr>
            <w:tcW w:w="2830" w:type="dxa"/>
          </w:tcPr>
          <w:p w14:paraId="0B8D1A0B" w14:textId="77777777" w:rsidR="0082655C" w:rsidRDefault="00121F73">
            <w:pPr>
              <w:rPr>
                <w:lang w:val="en-US" w:eastAsia="zh-CN"/>
              </w:rPr>
            </w:pPr>
            <w:r>
              <w:rPr>
                <w:rFonts w:hint="eastAsia"/>
                <w:lang w:val="en-US" w:eastAsia="zh-CN"/>
              </w:rPr>
              <w:t>OPPO</w:t>
            </w:r>
          </w:p>
        </w:tc>
        <w:tc>
          <w:tcPr>
            <w:tcW w:w="6946" w:type="dxa"/>
            <w:shd w:val="clear" w:color="auto" w:fill="auto"/>
          </w:tcPr>
          <w:p w14:paraId="3F2CD942" w14:textId="77777777" w:rsidR="0082655C" w:rsidRDefault="00121F73">
            <w:pPr>
              <w:rPr>
                <w:lang w:val="en-US"/>
              </w:rPr>
            </w:pPr>
            <w:r>
              <w:rPr>
                <w:lang w:val="en-US" w:eastAsia="zh-CN"/>
              </w:rPr>
              <w:t xml:space="preserve">Leave it to RAN WG, since RAN may resolve the issue by encoding. </w:t>
            </w:r>
          </w:p>
        </w:tc>
      </w:tr>
      <w:tr w:rsidR="0082655C" w14:paraId="00FEE762" w14:textId="77777777">
        <w:trPr>
          <w:trHeight w:val="1094"/>
        </w:trPr>
        <w:tc>
          <w:tcPr>
            <w:tcW w:w="2830" w:type="dxa"/>
          </w:tcPr>
          <w:p w14:paraId="711BBFC2" w14:textId="77777777" w:rsidR="0082655C" w:rsidRDefault="00121F73">
            <w:pPr>
              <w:rPr>
                <w:lang w:val="en-US"/>
              </w:rPr>
            </w:pPr>
            <w:r>
              <w:rPr>
                <w:lang w:val="en-US"/>
              </w:rPr>
              <w:lastRenderedPageBreak/>
              <w:t>Qualcomm</w:t>
            </w:r>
          </w:p>
        </w:tc>
        <w:tc>
          <w:tcPr>
            <w:tcW w:w="6946" w:type="dxa"/>
            <w:shd w:val="clear" w:color="auto" w:fill="auto"/>
          </w:tcPr>
          <w:p w14:paraId="50986246" w14:textId="77777777" w:rsidR="0082655C" w:rsidRDefault="00121F73">
            <w:pPr>
              <w:rPr>
                <w:lang w:val="en-US"/>
              </w:rPr>
            </w:pPr>
            <w:r>
              <w:rPr>
                <w:lang w:val="en-US"/>
              </w:rPr>
              <w:t>UE needs to discriminate the two case. How to discriminate depends on RAN’s decision.</w:t>
            </w:r>
          </w:p>
        </w:tc>
      </w:tr>
      <w:tr w:rsidR="0082655C" w14:paraId="5D72CA89" w14:textId="77777777">
        <w:trPr>
          <w:trHeight w:val="1094"/>
        </w:trPr>
        <w:tc>
          <w:tcPr>
            <w:tcW w:w="2830" w:type="dxa"/>
          </w:tcPr>
          <w:p w14:paraId="4DFF46CF" w14:textId="77777777" w:rsidR="0082655C" w:rsidRDefault="00121F73">
            <w:pPr>
              <w:rPr>
                <w:lang w:val="en-US"/>
              </w:rPr>
            </w:pPr>
            <w:r>
              <w:rPr>
                <w:lang w:val="en-US"/>
              </w:rPr>
              <w:t>Huawei</w:t>
            </w:r>
          </w:p>
        </w:tc>
        <w:tc>
          <w:tcPr>
            <w:tcW w:w="6946" w:type="dxa"/>
            <w:shd w:val="clear" w:color="auto" w:fill="auto"/>
          </w:tcPr>
          <w:p w14:paraId="554C537B" w14:textId="77777777" w:rsidR="0082655C" w:rsidRDefault="00121F73">
            <w:pPr>
              <w:rPr>
                <w:lang w:val="en-US"/>
              </w:rPr>
            </w:pPr>
            <w:r>
              <w:rPr>
                <w:lang w:val="en-US"/>
              </w:rPr>
              <w:t xml:space="preserve">If the paging cause is only used after the indications of support as described in 2.1, then it is always clear to the UE whether it is absent or not supported. Indications of support (for example in System Information) solve the issue related to the UE knowing whether the RAN node supports the paging cause. </w:t>
            </w:r>
          </w:p>
          <w:p w14:paraId="6C2B8AA5" w14:textId="77777777" w:rsidR="0082655C" w:rsidRDefault="00121F73">
            <w:pPr>
              <w:rPr>
                <w:lang w:val="en-US"/>
              </w:rPr>
            </w:pPr>
            <w:r>
              <w:rPr>
                <w:lang w:val="en-US"/>
              </w:rPr>
              <w:t>This solves the issue for both 5GS and EPS.</w:t>
            </w:r>
          </w:p>
        </w:tc>
      </w:tr>
      <w:tr w:rsidR="0082655C" w14:paraId="0CD9D0AD" w14:textId="77777777">
        <w:trPr>
          <w:trHeight w:val="1094"/>
        </w:trPr>
        <w:tc>
          <w:tcPr>
            <w:tcW w:w="2830" w:type="dxa"/>
          </w:tcPr>
          <w:p w14:paraId="17D0C782" w14:textId="77777777" w:rsidR="0082655C" w:rsidRDefault="00121F73">
            <w:pPr>
              <w:rPr>
                <w:lang w:val="en-US"/>
              </w:rPr>
            </w:pPr>
            <w:r>
              <w:rPr>
                <w:lang w:val="en-US"/>
              </w:rPr>
              <w:t>MediaTek</w:t>
            </w:r>
          </w:p>
        </w:tc>
        <w:tc>
          <w:tcPr>
            <w:tcW w:w="6946" w:type="dxa"/>
            <w:shd w:val="clear" w:color="auto" w:fill="auto"/>
          </w:tcPr>
          <w:p w14:paraId="3F82829E" w14:textId="77777777" w:rsidR="0082655C" w:rsidRDefault="00121F73">
            <w:pPr>
              <w:rPr>
                <w:lang w:val="en-US"/>
              </w:rPr>
            </w:pPr>
            <w:r>
              <w:rPr>
                <w:lang w:val="en-US"/>
              </w:rPr>
              <w:t>Of course the UE needs to discriminate between being paged for voice and NOT being paged for voice in a supporting network.</w:t>
            </w:r>
          </w:p>
        </w:tc>
      </w:tr>
      <w:tr w:rsidR="0082655C" w14:paraId="7E15338F" w14:textId="77777777">
        <w:trPr>
          <w:trHeight w:val="1094"/>
        </w:trPr>
        <w:tc>
          <w:tcPr>
            <w:tcW w:w="2830" w:type="dxa"/>
          </w:tcPr>
          <w:p w14:paraId="1B273832" w14:textId="77777777" w:rsidR="0082655C" w:rsidRDefault="00121F73">
            <w:pPr>
              <w:rPr>
                <w:lang w:val="en-US"/>
              </w:rPr>
            </w:pPr>
            <w:r>
              <w:rPr>
                <w:rFonts w:eastAsia="DengXian"/>
              </w:rPr>
              <w:t>Ericsson</w:t>
            </w:r>
          </w:p>
        </w:tc>
        <w:tc>
          <w:tcPr>
            <w:tcW w:w="6946" w:type="dxa"/>
            <w:shd w:val="clear" w:color="auto" w:fill="auto"/>
          </w:tcPr>
          <w:p w14:paraId="4AA3843F" w14:textId="77777777" w:rsidR="0082655C" w:rsidRDefault="00121F73">
            <w:pPr>
              <w:rPr>
                <w:lang w:val="en-US"/>
              </w:rPr>
            </w:pPr>
            <w:r>
              <w:rPr>
                <w:lang w:val="en-US"/>
              </w:rPr>
              <w:t>UE needs to discriminate the two different cases. The simple solution is to provide the paging cause always in the supporting network (e.g. one bit, 1/0, indicating voice/other).</w:t>
            </w:r>
          </w:p>
        </w:tc>
      </w:tr>
      <w:tr w:rsidR="0082655C" w14:paraId="657EF6E4" w14:textId="77777777">
        <w:trPr>
          <w:trHeight w:val="1094"/>
        </w:trPr>
        <w:tc>
          <w:tcPr>
            <w:tcW w:w="2830" w:type="dxa"/>
            <w:tcBorders>
              <w:top w:val="single" w:sz="4" w:space="0" w:color="auto"/>
              <w:left w:val="single" w:sz="4" w:space="0" w:color="auto"/>
              <w:bottom w:val="single" w:sz="4" w:space="0" w:color="auto"/>
              <w:right w:val="single" w:sz="4" w:space="0" w:color="auto"/>
            </w:tcBorders>
          </w:tcPr>
          <w:p w14:paraId="0E67EA84" w14:textId="77777777" w:rsidR="0082655C" w:rsidRDefault="00121F73">
            <w:pPr>
              <w:rPr>
                <w:rFonts w:eastAsia="DengXian"/>
              </w:rPr>
            </w:pPr>
            <w:r>
              <w:rPr>
                <w:rFonts w:eastAsia="DengXian"/>
              </w:rPr>
              <w:t>Charter</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439C7D47" w14:textId="77777777" w:rsidR="0082655C" w:rsidRDefault="00121F73">
            <w:pPr>
              <w:rPr>
                <w:lang w:val="en-US"/>
              </w:rPr>
            </w:pPr>
            <w:r>
              <w:rPr>
                <w:lang w:val="en-US"/>
              </w:rPr>
              <w:t>UE needs to discriminate the two cases.</w:t>
            </w:r>
          </w:p>
        </w:tc>
      </w:tr>
      <w:tr w:rsidR="0082655C" w14:paraId="710C48C3" w14:textId="77777777">
        <w:trPr>
          <w:trHeight w:val="1094"/>
        </w:trPr>
        <w:tc>
          <w:tcPr>
            <w:tcW w:w="2830" w:type="dxa"/>
            <w:tcBorders>
              <w:top w:val="single" w:sz="4" w:space="0" w:color="auto"/>
              <w:left w:val="single" w:sz="4" w:space="0" w:color="auto"/>
              <w:bottom w:val="single" w:sz="4" w:space="0" w:color="auto"/>
              <w:right w:val="single" w:sz="4" w:space="0" w:color="auto"/>
            </w:tcBorders>
          </w:tcPr>
          <w:p w14:paraId="52D26A75" w14:textId="77777777" w:rsidR="0082655C" w:rsidRDefault="00121F73">
            <w:pPr>
              <w:rPr>
                <w:rFonts w:eastAsia="DengXian"/>
              </w:rPr>
            </w:pPr>
            <w:r>
              <w:rPr>
                <w:rFonts w:eastAsia="DengXian"/>
              </w:rPr>
              <w:t>Comcast</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6D4AFE57" w14:textId="77777777" w:rsidR="0082655C" w:rsidRDefault="00121F73">
            <w:pPr>
              <w:rPr>
                <w:lang w:val="en-US"/>
              </w:rPr>
            </w:pPr>
            <w:r>
              <w:rPr>
                <w:lang w:val="en-US"/>
              </w:rPr>
              <w:t>UE needs to discriminate the two cases.</w:t>
            </w:r>
          </w:p>
        </w:tc>
      </w:tr>
      <w:tr w:rsidR="0082655C" w14:paraId="5DA5596B" w14:textId="77777777">
        <w:trPr>
          <w:trHeight w:val="1094"/>
        </w:trPr>
        <w:tc>
          <w:tcPr>
            <w:tcW w:w="2830" w:type="dxa"/>
            <w:tcBorders>
              <w:top w:val="single" w:sz="4" w:space="0" w:color="auto"/>
              <w:left w:val="single" w:sz="4" w:space="0" w:color="auto"/>
              <w:bottom w:val="single" w:sz="4" w:space="0" w:color="auto"/>
              <w:right w:val="single" w:sz="4" w:space="0" w:color="auto"/>
            </w:tcBorders>
          </w:tcPr>
          <w:p w14:paraId="7F505619" w14:textId="77777777" w:rsidR="0082655C" w:rsidRDefault="00121F73">
            <w:pPr>
              <w:rPr>
                <w:rFonts w:eastAsia="DengXian"/>
              </w:rPr>
            </w:pPr>
            <w:proofErr w:type="spellStart"/>
            <w:r>
              <w:rPr>
                <w:rFonts w:eastAsia="DengXian"/>
              </w:rPr>
              <w:t>CableLabs</w:t>
            </w:r>
            <w:proofErr w:type="spellEnd"/>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480407A0" w14:textId="77777777" w:rsidR="0082655C" w:rsidRDefault="00121F73">
            <w:pPr>
              <w:rPr>
                <w:lang w:val="en-US"/>
              </w:rPr>
            </w:pPr>
            <w:r>
              <w:rPr>
                <w:lang w:val="en-US"/>
              </w:rPr>
              <w:t>UE needs to discriminate the two cases</w:t>
            </w:r>
          </w:p>
        </w:tc>
      </w:tr>
      <w:tr w:rsidR="0082655C" w14:paraId="5684EC98" w14:textId="77777777">
        <w:trPr>
          <w:trHeight w:val="1094"/>
        </w:trPr>
        <w:tc>
          <w:tcPr>
            <w:tcW w:w="2830" w:type="dxa"/>
            <w:tcBorders>
              <w:top w:val="single" w:sz="4" w:space="0" w:color="auto"/>
              <w:left w:val="single" w:sz="4" w:space="0" w:color="auto"/>
              <w:bottom w:val="single" w:sz="4" w:space="0" w:color="auto"/>
              <w:right w:val="single" w:sz="4" w:space="0" w:color="auto"/>
            </w:tcBorders>
          </w:tcPr>
          <w:p w14:paraId="2B6444F9" w14:textId="77777777" w:rsidR="0082655C" w:rsidRDefault="00121F73">
            <w:pPr>
              <w:rPr>
                <w:rFonts w:eastAsia="DengXian"/>
              </w:rPr>
            </w:pPr>
            <w:r>
              <w:rPr>
                <w:rFonts w:eastAsia="DengXian"/>
              </w:rPr>
              <w:t>Intel</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40B6DBE6" w14:textId="77777777" w:rsidR="0082655C" w:rsidRDefault="00121F73">
            <w:pPr>
              <w:rPr>
                <w:lang w:val="en-US"/>
              </w:rPr>
            </w:pPr>
            <w:r>
              <w:rPr>
                <w:lang w:val="en-US"/>
              </w:rPr>
              <w:t>UE needs to discriminate the two cases. For instance:</w:t>
            </w:r>
          </w:p>
          <w:p w14:paraId="421EDF6B" w14:textId="77777777" w:rsidR="0082655C" w:rsidRDefault="00121F73">
            <w:pPr>
              <w:pStyle w:val="ListParagraph"/>
              <w:numPr>
                <w:ilvl w:val="0"/>
                <w:numId w:val="7"/>
              </w:numPr>
              <w:contextualSpacing w:val="0"/>
              <w:rPr>
                <w:rFonts w:eastAsia="SimSun"/>
                <w:sz w:val="20"/>
                <w:szCs w:val="20"/>
              </w:rPr>
            </w:pPr>
            <w:r>
              <w:rPr>
                <w:rFonts w:eastAsia="SimSun"/>
                <w:sz w:val="20"/>
                <w:szCs w:val="20"/>
              </w:rPr>
              <w:t>if UE knows for sure that it is not being paged for voice, it may decide to stay on the current network</w:t>
            </w:r>
          </w:p>
          <w:p w14:paraId="356DF60C" w14:textId="77777777" w:rsidR="0082655C" w:rsidRDefault="00121F73">
            <w:pPr>
              <w:pStyle w:val="ListParagraph"/>
              <w:numPr>
                <w:ilvl w:val="0"/>
                <w:numId w:val="7"/>
              </w:numPr>
              <w:contextualSpacing w:val="0"/>
              <w:rPr>
                <w:rFonts w:eastAsia="SimSun"/>
                <w:sz w:val="20"/>
                <w:szCs w:val="20"/>
              </w:rPr>
            </w:pPr>
            <w:r>
              <w:rPr>
                <w:rFonts w:eastAsia="SimSun"/>
                <w:sz w:val="20"/>
                <w:szCs w:val="20"/>
              </w:rPr>
              <w:t>in contrast, if the UE has no idea what service it is paged for (i.e. case of legacy RAN node), then it might consider doing a check on the other network (especially if it is not engaged in a voice call on the current network).</w:t>
            </w:r>
          </w:p>
        </w:tc>
      </w:tr>
      <w:tr w:rsidR="0082655C" w14:paraId="3D3078BA" w14:textId="77777777">
        <w:trPr>
          <w:trHeight w:val="1094"/>
        </w:trPr>
        <w:tc>
          <w:tcPr>
            <w:tcW w:w="2830" w:type="dxa"/>
            <w:tcBorders>
              <w:top w:val="single" w:sz="4" w:space="0" w:color="auto"/>
              <w:left w:val="single" w:sz="4" w:space="0" w:color="auto"/>
              <w:bottom w:val="single" w:sz="4" w:space="0" w:color="auto"/>
              <w:right w:val="single" w:sz="4" w:space="0" w:color="auto"/>
            </w:tcBorders>
          </w:tcPr>
          <w:p w14:paraId="447572F0" w14:textId="771D9F20" w:rsidR="0082655C" w:rsidRDefault="00970DF6">
            <w:pPr>
              <w:rPr>
                <w:rFonts w:eastAsia="DengXian"/>
                <w:lang w:eastAsia="zh-CN"/>
              </w:rPr>
            </w:pPr>
            <w:r>
              <w:rPr>
                <w:rFonts w:eastAsia="DengXian"/>
                <w:lang w:eastAsia="zh-CN"/>
              </w:rPr>
              <w:t>V</w:t>
            </w:r>
            <w:r w:rsidR="00121F73">
              <w:rPr>
                <w:rFonts w:eastAsia="DengXian" w:hint="eastAsia"/>
                <w:lang w:eastAsia="zh-CN"/>
              </w:rPr>
              <w:t>ivo</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68C7345B" w14:textId="77777777" w:rsidR="0082655C" w:rsidRDefault="00121F73">
            <w:pPr>
              <w:rPr>
                <w:lang w:val="en-US"/>
              </w:rPr>
            </w:pPr>
            <w:r>
              <w:rPr>
                <w:lang w:val="en-US" w:eastAsia="zh-CN"/>
              </w:rPr>
              <w:t>If no additional NW capability indication is introduced and no additional bits are required, i.e. one bit is sufficient for voice and non-voice, we can live with “non-voice” .</w:t>
            </w:r>
          </w:p>
        </w:tc>
      </w:tr>
      <w:tr w:rsidR="0082655C" w14:paraId="675B7BCF" w14:textId="77777777">
        <w:trPr>
          <w:trHeight w:val="1094"/>
        </w:trPr>
        <w:tc>
          <w:tcPr>
            <w:tcW w:w="2830" w:type="dxa"/>
            <w:tcBorders>
              <w:top w:val="single" w:sz="4" w:space="0" w:color="auto"/>
              <w:left w:val="single" w:sz="4" w:space="0" w:color="auto"/>
              <w:bottom w:val="single" w:sz="4" w:space="0" w:color="auto"/>
              <w:right w:val="single" w:sz="4" w:space="0" w:color="auto"/>
            </w:tcBorders>
          </w:tcPr>
          <w:p w14:paraId="0794401B" w14:textId="77777777" w:rsidR="0082655C" w:rsidRDefault="00121F73">
            <w:pPr>
              <w:rPr>
                <w:rFonts w:eastAsia="DengXian"/>
                <w:lang w:eastAsia="zh-CN"/>
              </w:rPr>
            </w:pPr>
            <w:r>
              <w:rPr>
                <w:rFonts w:eastAsia="DengXian"/>
                <w:lang w:eastAsia="zh-CN"/>
              </w:rPr>
              <w:t>Vodafone</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5D6BF8B0" w14:textId="77777777" w:rsidR="0082655C" w:rsidRDefault="00121F73">
            <w:pPr>
              <w:rPr>
                <w:lang w:val="en-US" w:eastAsia="zh-CN"/>
              </w:rPr>
            </w:pPr>
            <w:r>
              <w:rPr>
                <w:lang w:val="en-US" w:eastAsia="zh-CN"/>
              </w:rPr>
              <w:t>It is essential that the UE can distinguish between the two cases (as the 3GPP specs shall enable the core network operator to configure the UE’s TAI LIST independently of RAN network sharing boundaries).</w:t>
            </w:r>
          </w:p>
          <w:p w14:paraId="12307093" w14:textId="77777777" w:rsidR="0082655C" w:rsidRDefault="00121F73">
            <w:pPr>
              <w:rPr>
                <w:lang w:val="en-US" w:eastAsia="zh-CN"/>
              </w:rPr>
            </w:pPr>
            <w:r>
              <w:rPr>
                <w:lang w:val="en-US" w:eastAsia="zh-CN"/>
              </w:rPr>
              <w:t>The coding details are for RAN WG to resolve while noting that the RAN could be connected to a mixture of core network nodes which may/may not send a paging cause to the RAN.</w:t>
            </w:r>
          </w:p>
        </w:tc>
      </w:tr>
      <w:tr w:rsidR="0082655C" w14:paraId="5347E7D2" w14:textId="77777777">
        <w:trPr>
          <w:trHeight w:val="1094"/>
        </w:trPr>
        <w:tc>
          <w:tcPr>
            <w:tcW w:w="2830" w:type="dxa"/>
            <w:tcBorders>
              <w:top w:val="single" w:sz="4" w:space="0" w:color="auto"/>
              <w:left w:val="single" w:sz="4" w:space="0" w:color="auto"/>
              <w:bottom w:val="single" w:sz="4" w:space="0" w:color="auto"/>
              <w:right w:val="single" w:sz="4" w:space="0" w:color="auto"/>
            </w:tcBorders>
          </w:tcPr>
          <w:p w14:paraId="3BA9AE2F" w14:textId="77777777" w:rsidR="0082655C" w:rsidRDefault="00121F73">
            <w:pPr>
              <w:rPr>
                <w:rFonts w:eastAsia="DengXian"/>
                <w:lang w:eastAsia="zh-CN"/>
              </w:rPr>
            </w:pPr>
            <w:proofErr w:type="spellStart"/>
            <w:r>
              <w:rPr>
                <w:rFonts w:eastAsia="DengXian"/>
                <w:lang w:eastAsia="zh-CN"/>
              </w:rPr>
              <w:t>InterDigital</w:t>
            </w:r>
            <w:proofErr w:type="spellEnd"/>
            <w:r>
              <w:rPr>
                <w:rFonts w:eastAsia="DengXian"/>
                <w:lang w:eastAsia="zh-CN"/>
              </w:rPr>
              <w:t xml:space="preserve"> Inc. </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778C0FD2" w14:textId="77777777" w:rsidR="0082655C" w:rsidRDefault="00121F73">
            <w:pPr>
              <w:rPr>
                <w:lang w:val="en-US" w:eastAsia="zh-CN"/>
              </w:rPr>
            </w:pPr>
            <w:r>
              <w:rPr>
                <w:lang w:val="en-US"/>
              </w:rPr>
              <w:t>UE needs to discriminate the two different cases.</w:t>
            </w:r>
          </w:p>
        </w:tc>
      </w:tr>
      <w:tr w:rsidR="0082655C" w14:paraId="625ABEE8" w14:textId="77777777">
        <w:trPr>
          <w:trHeight w:val="1094"/>
        </w:trPr>
        <w:tc>
          <w:tcPr>
            <w:tcW w:w="2830" w:type="dxa"/>
            <w:tcBorders>
              <w:top w:val="single" w:sz="4" w:space="0" w:color="auto"/>
              <w:left w:val="single" w:sz="4" w:space="0" w:color="auto"/>
              <w:bottom w:val="single" w:sz="4" w:space="0" w:color="auto"/>
              <w:right w:val="single" w:sz="4" w:space="0" w:color="auto"/>
            </w:tcBorders>
          </w:tcPr>
          <w:p w14:paraId="089538F0" w14:textId="77777777" w:rsidR="0082655C" w:rsidRDefault="00121F73">
            <w:pPr>
              <w:rPr>
                <w:rFonts w:eastAsia="DengXian"/>
                <w:lang w:eastAsia="zh-CN"/>
              </w:rPr>
            </w:pPr>
            <w:r>
              <w:rPr>
                <w:rFonts w:eastAsia="DengXian"/>
              </w:rPr>
              <w:lastRenderedPageBreak/>
              <w:t>Sony</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5FB5F3E7" w14:textId="77777777" w:rsidR="0082655C" w:rsidRDefault="00121F73">
            <w:pPr>
              <w:rPr>
                <w:lang w:val="en-US"/>
              </w:rPr>
            </w:pPr>
            <w:r>
              <w:rPr>
                <w:lang w:val="en-US"/>
              </w:rPr>
              <w:t>UE needs to discriminate the two cases.</w:t>
            </w:r>
          </w:p>
        </w:tc>
      </w:tr>
      <w:tr w:rsidR="0082655C" w14:paraId="65ABC7D1" w14:textId="77777777">
        <w:trPr>
          <w:trHeight w:val="1094"/>
        </w:trPr>
        <w:tc>
          <w:tcPr>
            <w:tcW w:w="2830" w:type="dxa"/>
            <w:tcBorders>
              <w:top w:val="single" w:sz="4" w:space="0" w:color="auto"/>
              <w:left w:val="single" w:sz="4" w:space="0" w:color="auto"/>
              <w:bottom w:val="single" w:sz="4" w:space="0" w:color="auto"/>
              <w:right w:val="single" w:sz="4" w:space="0" w:color="auto"/>
            </w:tcBorders>
          </w:tcPr>
          <w:p w14:paraId="4E5AA9E4" w14:textId="77777777" w:rsidR="0082655C" w:rsidRDefault="00121F73">
            <w:pPr>
              <w:rPr>
                <w:rFonts w:eastAsia="DengXian"/>
              </w:rPr>
            </w:pPr>
            <w:r>
              <w:rPr>
                <w:rFonts w:eastAsia="DengXian"/>
              </w:rPr>
              <w:t>Samsung</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073460FB" w14:textId="77777777" w:rsidR="0082655C" w:rsidRDefault="00121F73">
            <w:pPr>
              <w:rPr>
                <w:lang w:val="en-US"/>
              </w:rPr>
            </w:pPr>
            <w:r>
              <w:rPr>
                <w:lang w:val="en-US"/>
              </w:rPr>
              <w:t>UE needs to discriminate the two cases.</w:t>
            </w:r>
          </w:p>
          <w:p w14:paraId="7F7925CB" w14:textId="77777777" w:rsidR="0082655C" w:rsidRDefault="00121F73">
            <w:pPr>
              <w:rPr>
                <w:lang w:val="en-US"/>
              </w:rPr>
            </w:pPr>
            <w:r>
              <w:rPr>
                <w:lang w:val="en-US"/>
              </w:rPr>
              <w:t xml:space="preserve">If UE is not able to discriminate and understand the incoming service the Paging cause feature cannot be implemented for all cases. Then in my view this is </w:t>
            </w:r>
            <w:proofErr w:type="spellStart"/>
            <w:proofErr w:type="gramStart"/>
            <w:r>
              <w:rPr>
                <w:lang w:val="en-US"/>
              </w:rPr>
              <w:t>a</w:t>
            </w:r>
            <w:proofErr w:type="spellEnd"/>
            <w:proofErr w:type="gramEnd"/>
            <w:r>
              <w:rPr>
                <w:lang w:val="en-US"/>
              </w:rPr>
              <w:t xml:space="preserve"> incomplete feature. </w:t>
            </w:r>
          </w:p>
        </w:tc>
      </w:tr>
      <w:tr w:rsidR="0082655C" w14:paraId="5D88883B" w14:textId="77777777">
        <w:trPr>
          <w:trHeight w:val="1094"/>
        </w:trPr>
        <w:tc>
          <w:tcPr>
            <w:tcW w:w="2830" w:type="dxa"/>
            <w:tcBorders>
              <w:top w:val="single" w:sz="4" w:space="0" w:color="auto"/>
              <w:left w:val="single" w:sz="4" w:space="0" w:color="auto"/>
              <w:bottom w:val="single" w:sz="4" w:space="0" w:color="auto"/>
              <w:right w:val="single" w:sz="4" w:space="0" w:color="auto"/>
            </w:tcBorders>
          </w:tcPr>
          <w:p w14:paraId="0A1D8C7F" w14:textId="77777777" w:rsidR="0082655C" w:rsidRDefault="00121F73">
            <w:pPr>
              <w:rPr>
                <w:rFonts w:eastAsia="DengXian"/>
              </w:rPr>
            </w:pPr>
            <w:r>
              <w:rPr>
                <w:rFonts w:eastAsia="Malgun Gothic" w:hint="eastAsia"/>
                <w:lang w:val="en-US" w:eastAsia="ko-KR"/>
              </w:rPr>
              <w:t>LGE</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2AA3A95F" w14:textId="77777777" w:rsidR="0082655C" w:rsidRDefault="00121F73">
            <w:pPr>
              <w:rPr>
                <w:rFonts w:eastAsia="Malgun Gothic"/>
                <w:lang w:val="en-US" w:eastAsia="ko-KR"/>
              </w:rPr>
            </w:pPr>
            <w:r>
              <w:rPr>
                <w:rFonts w:eastAsia="Malgun Gothic"/>
                <w:lang w:val="en-US" w:eastAsia="ko-KR"/>
              </w:rPr>
              <w:t>UE needs to discriminate the two cases.</w:t>
            </w:r>
          </w:p>
          <w:p w14:paraId="63A5750E" w14:textId="77777777" w:rsidR="0082655C" w:rsidRDefault="00121F73">
            <w:pPr>
              <w:rPr>
                <w:lang w:val="en-US"/>
              </w:rPr>
            </w:pPr>
            <w:r>
              <w:rPr>
                <w:rFonts w:eastAsia="Malgun Gothic" w:hint="eastAsia"/>
                <w:lang w:val="en-US" w:eastAsia="ko-KR"/>
              </w:rPr>
              <w:t>P</w:t>
            </w:r>
            <w:r>
              <w:rPr>
                <w:rFonts w:eastAsia="Malgun Gothic"/>
                <w:lang w:val="en-US" w:eastAsia="ko-KR"/>
              </w:rPr>
              <w:t>aging Cause is intended to provide assistance information to the UE. If the UE cannot distinguish non-voice service and non-supporting RAN node, Paging Cause does not provide useful information.</w:t>
            </w:r>
          </w:p>
        </w:tc>
      </w:tr>
      <w:tr w:rsidR="005F6647" w14:paraId="13C34B30" w14:textId="77777777">
        <w:trPr>
          <w:trHeight w:val="1094"/>
        </w:trPr>
        <w:tc>
          <w:tcPr>
            <w:tcW w:w="2830" w:type="dxa"/>
            <w:tcBorders>
              <w:top w:val="single" w:sz="4" w:space="0" w:color="auto"/>
              <w:left w:val="single" w:sz="4" w:space="0" w:color="auto"/>
              <w:bottom w:val="single" w:sz="4" w:space="0" w:color="auto"/>
              <w:right w:val="single" w:sz="4" w:space="0" w:color="auto"/>
            </w:tcBorders>
          </w:tcPr>
          <w:p w14:paraId="59DF19B9" w14:textId="77777777" w:rsidR="005F6647" w:rsidRDefault="005F6647">
            <w:pPr>
              <w:rPr>
                <w:rFonts w:eastAsia="Malgun Gothic"/>
                <w:lang w:val="en-US" w:eastAsia="ko-KR"/>
              </w:rPr>
            </w:pPr>
            <w:r>
              <w:rPr>
                <w:rFonts w:eastAsia="Malgun Gothic"/>
                <w:lang w:val="en-US" w:eastAsia="ko-KR"/>
              </w:rPr>
              <w:t>Orange</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5EEAA353" w14:textId="77777777" w:rsidR="005F6647" w:rsidRDefault="005F6647" w:rsidP="005F6647">
            <w:pPr>
              <w:rPr>
                <w:rFonts w:eastAsia="Malgun Gothic"/>
                <w:lang w:val="en-US" w:eastAsia="ko-KR"/>
              </w:rPr>
            </w:pPr>
            <w:r>
              <w:rPr>
                <w:rFonts w:eastAsia="Malgun Gothic"/>
                <w:lang w:val="en-US" w:eastAsia="ko-KR"/>
              </w:rPr>
              <w:t>UE needs to discriminate the two cases.</w:t>
            </w:r>
          </w:p>
          <w:p w14:paraId="6A888E2D" w14:textId="77777777" w:rsidR="005F6647" w:rsidRDefault="005F6647">
            <w:pPr>
              <w:rPr>
                <w:rFonts w:eastAsia="Malgun Gothic"/>
                <w:lang w:val="en-US" w:eastAsia="ko-KR"/>
              </w:rPr>
            </w:pPr>
            <w:r>
              <w:rPr>
                <w:rFonts w:eastAsia="Malgun Gothic"/>
                <w:lang w:val="en-US" w:eastAsia="ko-KR"/>
              </w:rPr>
              <w:t>I agree with the previous writer!</w:t>
            </w:r>
          </w:p>
        </w:tc>
      </w:tr>
      <w:tr w:rsidR="00E5576D" w:rsidRPr="00616C7D" w14:paraId="02FFE103" w14:textId="77777777" w:rsidTr="00CB13BA">
        <w:trPr>
          <w:trHeight w:val="1094"/>
        </w:trPr>
        <w:tc>
          <w:tcPr>
            <w:tcW w:w="2830" w:type="dxa"/>
            <w:tcBorders>
              <w:top w:val="single" w:sz="4" w:space="0" w:color="auto"/>
              <w:left w:val="single" w:sz="4" w:space="0" w:color="auto"/>
              <w:bottom w:val="single" w:sz="4" w:space="0" w:color="auto"/>
              <w:right w:val="single" w:sz="4" w:space="0" w:color="auto"/>
            </w:tcBorders>
          </w:tcPr>
          <w:p w14:paraId="4628270F" w14:textId="77777777" w:rsidR="00E5576D" w:rsidRDefault="00E5576D" w:rsidP="00CB13BA">
            <w:pPr>
              <w:rPr>
                <w:rFonts w:eastAsia="DengXian"/>
                <w:lang w:eastAsia="zh-CN"/>
              </w:rPr>
            </w:pPr>
            <w:r>
              <w:rPr>
                <w:rFonts w:eastAsia="DengXian" w:hint="eastAsia"/>
                <w:lang w:eastAsia="zh-CN"/>
              </w:rPr>
              <w:t>China Telecom</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0D6F5440" w14:textId="77777777" w:rsidR="00E5576D" w:rsidRDefault="00E5576D" w:rsidP="00CB13BA">
            <w:pPr>
              <w:rPr>
                <w:lang w:val="en-US" w:eastAsia="zh-CN"/>
              </w:rPr>
            </w:pPr>
            <w:r>
              <w:rPr>
                <w:rFonts w:hint="eastAsia"/>
                <w:lang w:val="en-US" w:eastAsia="zh-CN"/>
              </w:rPr>
              <w:t xml:space="preserve">UE needs to discriminate </w:t>
            </w:r>
            <w:r>
              <w:rPr>
                <w:lang w:val="en-US" w:eastAsia="zh-CN"/>
              </w:rPr>
              <w:t>between</w:t>
            </w:r>
            <w:r>
              <w:rPr>
                <w:rFonts w:hint="eastAsia"/>
                <w:lang w:val="en-US" w:eastAsia="zh-CN"/>
              </w:rPr>
              <w:t xml:space="preserve"> the two cases.</w:t>
            </w:r>
          </w:p>
        </w:tc>
      </w:tr>
      <w:tr w:rsidR="00CB13BA" w:rsidRPr="00616C7D" w14:paraId="76E7A543" w14:textId="77777777" w:rsidTr="00CB13BA">
        <w:trPr>
          <w:trHeight w:val="1094"/>
        </w:trPr>
        <w:tc>
          <w:tcPr>
            <w:tcW w:w="2830" w:type="dxa"/>
            <w:tcBorders>
              <w:top w:val="single" w:sz="4" w:space="0" w:color="auto"/>
              <w:left w:val="single" w:sz="4" w:space="0" w:color="auto"/>
              <w:bottom w:val="single" w:sz="4" w:space="0" w:color="auto"/>
              <w:right w:val="single" w:sz="4" w:space="0" w:color="auto"/>
            </w:tcBorders>
          </w:tcPr>
          <w:p w14:paraId="22F20218" w14:textId="7B493C43" w:rsidR="00CB13BA" w:rsidRDefault="00CB13BA" w:rsidP="00CB13BA">
            <w:pPr>
              <w:rPr>
                <w:rFonts w:eastAsia="DengXian"/>
                <w:lang w:eastAsia="zh-CN"/>
              </w:rPr>
            </w:pPr>
            <w:proofErr w:type="spellStart"/>
            <w:r>
              <w:rPr>
                <w:rFonts w:eastAsia="DengXian"/>
                <w:lang w:eastAsia="zh-CN"/>
              </w:rPr>
              <w:t>Convida</w:t>
            </w:r>
            <w:proofErr w:type="spellEnd"/>
            <w:r>
              <w:rPr>
                <w:rFonts w:eastAsia="DengXian"/>
                <w:lang w:eastAsia="zh-CN"/>
              </w:rPr>
              <w:t xml:space="preserve"> Wireless</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7E33168D" w14:textId="097AECF4" w:rsidR="00CB13BA" w:rsidRDefault="00CB13BA" w:rsidP="00CB13BA">
            <w:pPr>
              <w:rPr>
                <w:rFonts w:eastAsia="Malgun Gothic"/>
                <w:lang w:val="en-US" w:eastAsia="ko-KR"/>
              </w:rPr>
            </w:pPr>
            <w:r>
              <w:rPr>
                <w:rFonts w:eastAsia="Malgun Gothic"/>
                <w:lang w:val="en-US" w:eastAsia="ko-KR"/>
              </w:rPr>
              <w:t>The UE needs to discriminate between the two cases.</w:t>
            </w:r>
          </w:p>
          <w:p w14:paraId="3947146E" w14:textId="77777777" w:rsidR="00CB13BA" w:rsidRDefault="00CB13BA" w:rsidP="00CB13BA">
            <w:pPr>
              <w:rPr>
                <w:lang w:val="en-US" w:eastAsia="zh-CN"/>
              </w:rPr>
            </w:pPr>
          </w:p>
        </w:tc>
      </w:tr>
      <w:tr w:rsidR="0029136F" w:rsidRPr="00616C7D" w14:paraId="05865FAE" w14:textId="77777777" w:rsidTr="00CB13BA">
        <w:trPr>
          <w:trHeight w:val="1094"/>
        </w:trPr>
        <w:tc>
          <w:tcPr>
            <w:tcW w:w="2830" w:type="dxa"/>
            <w:tcBorders>
              <w:top w:val="single" w:sz="4" w:space="0" w:color="auto"/>
              <w:left w:val="single" w:sz="4" w:space="0" w:color="auto"/>
              <w:bottom w:val="single" w:sz="4" w:space="0" w:color="auto"/>
              <w:right w:val="single" w:sz="4" w:space="0" w:color="auto"/>
            </w:tcBorders>
          </w:tcPr>
          <w:p w14:paraId="2DDD2EB5" w14:textId="14621D29" w:rsidR="0029136F" w:rsidRDefault="0029136F" w:rsidP="00CB13BA">
            <w:pPr>
              <w:rPr>
                <w:rFonts w:eastAsia="DengXian"/>
                <w:lang w:eastAsia="zh-CN"/>
              </w:rPr>
            </w:pPr>
            <w:r>
              <w:rPr>
                <w:rFonts w:eastAsia="DengXian"/>
                <w:lang w:eastAsia="zh-CN"/>
              </w:rPr>
              <w:t>Apple</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955A422" w14:textId="1305663E" w:rsidR="0029136F" w:rsidRDefault="0029136F" w:rsidP="00CB13BA">
            <w:pPr>
              <w:rPr>
                <w:rFonts w:eastAsia="Malgun Gothic"/>
                <w:lang w:val="en-US" w:eastAsia="ko-KR"/>
              </w:rPr>
            </w:pPr>
            <w:r>
              <w:rPr>
                <w:rFonts w:eastAsia="Malgun Gothic"/>
                <w:lang w:val="en-US" w:eastAsia="ko-KR"/>
              </w:rPr>
              <w:t>The UE needs to discriminate between the two cases.</w:t>
            </w:r>
          </w:p>
        </w:tc>
      </w:tr>
      <w:tr w:rsidR="00332F0F" w14:paraId="4F7815F3" w14:textId="77777777" w:rsidTr="00332F0F">
        <w:trPr>
          <w:trHeight w:val="1094"/>
        </w:trPr>
        <w:tc>
          <w:tcPr>
            <w:tcW w:w="2830" w:type="dxa"/>
            <w:tcBorders>
              <w:top w:val="single" w:sz="4" w:space="0" w:color="auto"/>
              <w:left w:val="single" w:sz="4" w:space="0" w:color="auto"/>
              <w:bottom w:val="single" w:sz="4" w:space="0" w:color="auto"/>
              <w:right w:val="single" w:sz="4" w:space="0" w:color="auto"/>
            </w:tcBorders>
          </w:tcPr>
          <w:p w14:paraId="62164317" w14:textId="77777777" w:rsidR="00332F0F" w:rsidRPr="00332F0F" w:rsidRDefault="00332F0F" w:rsidP="00D73133">
            <w:pPr>
              <w:rPr>
                <w:rFonts w:eastAsia="DengXian"/>
                <w:lang w:eastAsia="zh-CN"/>
              </w:rPr>
            </w:pPr>
            <w:r w:rsidRPr="00332F0F">
              <w:rPr>
                <w:rFonts w:eastAsia="DengXian"/>
                <w:lang w:eastAsia="zh-CN"/>
              </w:rPr>
              <w:t>Nokia</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0B18BF85" w14:textId="77777777" w:rsidR="00332F0F" w:rsidRDefault="00332F0F" w:rsidP="00D73133">
            <w:pPr>
              <w:rPr>
                <w:rFonts w:eastAsia="Malgun Gothic"/>
                <w:lang w:val="en-US" w:eastAsia="ko-KR"/>
              </w:rPr>
            </w:pPr>
            <w:r w:rsidRPr="00332F0F">
              <w:rPr>
                <w:rFonts w:eastAsia="Malgun Gothic"/>
                <w:lang w:val="en-US" w:eastAsia="ko-KR"/>
              </w:rPr>
              <w:t>UE needs to discriminate. We except RAN2 to lead the discussion on this.</w:t>
            </w:r>
          </w:p>
        </w:tc>
      </w:tr>
      <w:tr w:rsidR="00D73133" w14:paraId="4409E66C" w14:textId="77777777" w:rsidTr="00332F0F">
        <w:trPr>
          <w:trHeight w:val="1094"/>
        </w:trPr>
        <w:tc>
          <w:tcPr>
            <w:tcW w:w="2830" w:type="dxa"/>
            <w:tcBorders>
              <w:top w:val="single" w:sz="4" w:space="0" w:color="auto"/>
              <w:left w:val="single" w:sz="4" w:space="0" w:color="auto"/>
              <w:bottom w:val="single" w:sz="4" w:space="0" w:color="auto"/>
              <w:right w:val="single" w:sz="4" w:space="0" w:color="auto"/>
            </w:tcBorders>
          </w:tcPr>
          <w:p w14:paraId="6C7C467B" w14:textId="4C0CF971" w:rsidR="00D73133" w:rsidRPr="00332F0F" w:rsidRDefault="00D73133" w:rsidP="00D73133">
            <w:pPr>
              <w:rPr>
                <w:rFonts w:eastAsia="DengXian"/>
                <w:lang w:eastAsia="zh-CN"/>
              </w:rPr>
            </w:pPr>
            <w:r>
              <w:rPr>
                <w:rFonts w:eastAsia="DengXian"/>
                <w:lang w:eastAsia="zh-CN"/>
              </w:rPr>
              <w:t>Deutsche Telekom</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76A8C7E7" w14:textId="1968B580" w:rsidR="00D73133" w:rsidRPr="00332F0F" w:rsidRDefault="00D73133" w:rsidP="00D73133">
            <w:pPr>
              <w:rPr>
                <w:rFonts w:eastAsia="Malgun Gothic"/>
                <w:lang w:val="en-US" w:eastAsia="ko-KR"/>
              </w:rPr>
            </w:pPr>
            <w:r>
              <w:rPr>
                <w:lang w:val="en-US"/>
              </w:rPr>
              <w:t>UE needs to discriminate the two cases.</w:t>
            </w:r>
          </w:p>
        </w:tc>
      </w:tr>
      <w:tr w:rsidR="00737F01" w14:paraId="79BB519D" w14:textId="77777777" w:rsidTr="00332F0F">
        <w:trPr>
          <w:trHeight w:val="1094"/>
        </w:trPr>
        <w:tc>
          <w:tcPr>
            <w:tcW w:w="2830" w:type="dxa"/>
            <w:tcBorders>
              <w:top w:val="single" w:sz="4" w:space="0" w:color="auto"/>
              <w:left w:val="single" w:sz="4" w:space="0" w:color="auto"/>
              <w:bottom w:val="single" w:sz="4" w:space="0" w:color="auto"/>
              <w:right w:val="single" w:sz="4" w:space="0" w:color="auto"/>
            </w:tcBorders>
          </w:tcPr>
          <w:p w14:paraId="6821F7B2" w14:textId="3B9549AB" w:rsidR="00737F01" w:rsidRDefault="00737F01" w:rsidP="00D73133">
            <w:pPr>
              <w:rPr>
                <w:rFonts w:eastAsia="DengXian"/>
                <w:lang w:eastAsia="zh-CN"/>
              </w:rPr>
            </w:pPr>
            <w:r>
              <w:rPr>
                <w:rFonts w:eastAsia="DengXian"/>
                <w:lang w:eastAsia="zh-CN"/>
              </w:rPr>
              <w:t>Cisco</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7A285E6C" w14:textId="752655D4" w:rsidR="00737F01" w:rsidRDefault="00737F01" w:rsidP="00D73133">
            <w:pPr>
              <w:rPr>
                <w:lang w:val="en-US"/>
              </w:rPr>
            </w:pPr>
            <w:r w:rsidRPr="00737F01">
              <w:rPr>
                <w:lang w:val="en-US"/>
              </w:rPr>
              <w:t>UE needs to discriminate the two cases.</w:t>
            </w:r>
          </w:p>
        </w:tc>
      </w:tr>
      <w:tr w:rsidR="002A3586" w14:paraId="1D30E0FB" w14:textId="77777777" w:rsidTr="00332F0F">
        <w:trPr>
          <w:trHeight w:val="1094"/>
        </w:trPr>
        <w:tc>
          <w:tcPr>
            <w:tcW w:w="2830" w:type="dxa"/>
            <w:tcBorders>
              <w:top w:val="single" w:sz="4" w:space="0" w:color="auto"/>
              <w:left w:val="single" w:sz="4" w:space="0" w:color="auto"/>
              <w:bottom w:val="single" w:sz="4" w:space="0" w:color="auto"/>
              <w:right w:val="single" w:sz="4" w:space="0" w:color="auto"/>
            </w:tcBorders>
          </w:tcPr>
          <w:p w14:paraId="463241B5" w14:textId="5B82605A" w:rsidR="002A3586" w:rsidRDefault="002A3586" w:rsidP="00D73133">
            <w:pPr>
              <w:rPr>
                <w:rFonts w:eastAsia="DengXian"/>
                <w:lang w:eastAsia="zh-CN"/>
              </w:rPr>
            </w:pPr>
            <w:r>
              <w:rPr>
                <w:rFonts w:eastAsia="DengXian"/>
                <w:lang w:eastAsia="zh-CN"/>
              </w:rPr>
              <w:t>Lenovo</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10F90C0" w14:textId="08328834" w:rsidR="002A3586" w:rsidRPr="00737F01" w:rsidRDefault="002A3586" w:rsidP="00D73133">
            <w:pPr>
              <w:rPr>
                <w:lang w:val="en-US"/>
              </w:rPr>
            </w:pPr>
            <w:r>
              <w:rPr>
                <w:lang w:val="en-US"/>
              </w:rPr>
              <w:t>The UE needs to discriminate the two cases.</w:t>
            </w:r>
          </w:p>
        </w:tc>
      </w:tr>
      <w:tr w:rsidR="000F5119" w14:paraId="4225030A" w14:textId="77777777" w:rsidTr="00332F0F">
        <w:trPr>
          <w:trHeight w:val="1094"/>
        </w:trPr>
        <w:tc>
          <w:tcPr>
            <w:tcW w:w="2830" w:type="dxa"/>
            <w:tcBorders>
              <w:top w:val="single" w:sz="4" w:space="0" w:color="auto"/>
              <w:left w:val="single" w:sz="4" w:space="0" w:color="auto"/>
              <w:bottom w:val="single" w:sz="4" w:space="0" w:color="auto"/>
              <w:right w:val="single" w:sz="4" w:space="0" w:color="auto"/>
            </w:tcBorders>
          </w:tcPr>
          <w:p w14:paraId="04658C5C" w14:textId="78FBA54D" w:rsidR="000F5119" w:rsidRDefault="000F5119" w:rsidP="00D73133">
            <w:pPr>
              <w:rPr>
                <w:rFonts w:eastAsia="DengXian"/>
                <w:lang w:eastAsia="zh-CN"/>
              </w:rPr>
            </w:pPr>
            <w:r>
              <w:rPr>
                <w:rFonts w:eastAsia="DengXian"/>
                <w:lang w:eastAsia="zh-CN"/>
              </w:rPr>
              <w:t>NEC</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46C657D9" w14:textId="6235CC4E" w:rsidR="000F5119" w:rsidRDefault="000F5119" w:rsidP="00D73133">
            <w:pPr>
              <w:rPr>
                <w:lang w:val="en-US"/>
              </w:rPr>
            </w:pPr>
            <w:r>
              <w:rPr>
                <w:lang w:val="en-US"/>
              </w:rPr>
              <w:t>The UE needs to discriminate the two cases but the implementation should be left on the RAN group.</w:t>
            </w:r>
          </w:p>
        </w:tc>
      </w:tr>
      <w:tr w:rsidR="00EE1A1A" w14:paraId="29FF7DBF" w14:textId="77777777" w:rsidTr="00332F0F">
        <w:trPr>
          <w:trHeight w:val="1094"/>
        </w:trPr>
        <w:tc>
          <w:tcPr>
            <w:tcW w:w="2830" w:type="dxa"/>
            <w:tcBorders>
              <w:top w:val="single" w:sz="4" w:space="0" w:color="auto"/>
              <w:left w:val="single" w:sz="4" w:space="0" w:color="auto"/>
              <w:bottom w:val="single" w:sz="4" w:space="0" w:color="auto"/>
              <w:right w:val="single" w:sz="4" w:space="0" w:color="auto"/>
            </w:tcBorders>
          </w:tcPr>
          <w:p w14:paraId="2DAA3801" w14:textId="1ED2D759" w:rsidR="00EE1A1A" w:rsidRDefault="00EE1A1A" w:rsidP="00EE1A1A">
            <w:pPr>
              <w:rPr>
                <w:rFonts w:eastAsia="DengXian"/>
                <w:lang w:eastAsia="zh-CN"/>
              </w:rPr>
            </w:pPr>
            <w:r>
              <w:rPr>
                <w:rFonts w:eastAsia="DengXian" w:hint="eastAsia"/>
                <w:lang w:eastAsia="zh-CN"/>
              </w:rPr>
              <w:lastRenderedPageBreak/>
              <w:t>X</w:t>
            </w:r>
            <w:r>
              <w:rPr>
                <w:rFonts w:eastAsia="DengXian"/>
                <w:lang w:eastAsia="zh-CN"/>
              </w:rPr>
              <w:t>iaomi</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99C41F5" w14:textId="77777777" w:rsidR="00EE1A1A" w:rsidRDefault="00EE1A1A" w:rsidP="00EE1A1A">
            <w:pPr>
              <w:rPr>
                <w:lang w:val="en-US" w:eastAsia="zh-CN"/>
              </w:rPr>
            </w:pPr>
            <w:r>
              <w:rPr>
                <w:lang w:val="en-US" w:eastAsia="zh-CN"/>
              </w:rPr>
              <w:t>Not need to discriminate the two cases.</w:t>
            </w:r>
          </w:p>
          <w:p w14:paraId="1A9B1891" w14:textId="77777777" w:rsidR="00EE1A1A" w:rsidRDefault="00EE1A1A" w:rsidP="00EE1A1A">
            <w:pPr>
              <w:rPr>
                <w:lang w:val="en-US" w:eastAsia="zh-CN"/>
              </w:rPr>
            </w:pPr>
            <w:r>
              <w:rPr>
                <w:lang w:val="en-US" w:eastAsia="zh-CN"/>
              </w:rPr>
              <w:t xml:space="preserve">In the case, when 1 new bit is defined for paging cause on voice, or others/non-voice. UE will know if the RAN node can support paging cause or not, by checking if the new code is presented or not. </w:t>
            </w:r>
          </w:p>
          <w:p w14:paraId="763352E1" w14:textId="4B0A2DDE" w:rsidR="00EE1A1A" w:rsidRDefault="00EE1A1A" w:rsidP="00EE1A1A">
            <w:pPr>
              <w:rPr>
                <w:lang w:val="en-US"/>
              </w:rPr>
            </w:pPr>
            <w:r>
              <w:rPr>
                <w:lang w:val="en-US" w:eastAsia="zh-CN"/>
              </w:rPr>
              <w:t>Meanwhile, It is not worthy if it brings much extra cost/complicated to dynamically update the RAN capability that supporting paging cause to UE, when the UE moves from one RAN node to another RAN node.</w:t>
            </w:r>
          </w:p>
        </w:tc>
      </w:tr>
    </w:tbl>
    <w:p w14:paraId="2D67E7B0" w14:textId="7A7783BA" w:rsidR="0082655C" w:rsidRDefault="0082655C"/>
    <w:p w14:paraId="2B1796C4" w14:textId="77777777" w:rsidR="00934CD0" w:rsidRDefault="00934CD0" w:rsidP="00934CD0">
      <w:pPr>
        <w:rPr>
          <w:b/>
          <w:i/>
          <w:u w:val="single"/>
          <w:lang w:eastAsia="ja-JP"/>
        </w:rPr>
      </w:pPr>
      <w:r>
        <w:rPr>
          <w:b/>
          <w:i/>
          <w:u w:val="single"/>
          <w:lang w:eastAsia="ja-JP"/>
        </w:rPr>
        <w:t>Email convenor’</w:t>
      </w:r>
      <w:r>
        <w:rPr>
          <w:rFonts w:hint="eastAsia"/>
          <w:b/>
          <w:i/>
          <w:u w:val="single"/>
          <w:lang w:eastAsia="ja-JP"/>
        </w:rPr>
        <w:t>s summary:</w:t>
      </w:r>
    </w:p>
    <w:p w14:paraId="42FF940D" w14:textId="664D0DD1" w:rsidR="00934CD0" w:rsidRDefault="00934CD0" w:rsidP="00934CD0">
      <w:pPr>
        <w:rPr>
          <w:lang w:eastAsia="ja-JP"/>
        </w:rPr>
      </w:pPr>
      <w:r>
        <w:rPr>
          <w:lang w:eastAsia="ja-JP"/>
        </w:rPr>
        <w:t>26 companies provided replies on Q2 as follows</w:t>
      </w:r>
      <w:r>
        <w:t>:</w:t>
      </w:r>
    </w:p>
    <w:p w14:paraId="61DF8F10" w14:textId="64DCF6DB" w:rsidR="00934CD0" w:rsidRPr="00DD1DCE" w:rsidRDefault="00934CD0" w:rsidP="00934CD0">
      <w:pPr>
        <w:pStyle w:val="B1"/>
      </w:pPr>
      <w:r>
        <w:t>-</w:t>
      </w:r>
      <w:r>
        <w:tab/>
      </w:r>
      <w:r w:rsidR="00EC581E">
        <w:t>21</w:t>
      </w:r>
      <w:r w:rsidRPr="00DD1DCE">
        <w:t xml:space="preserve"> companies </w:t>
      </w:r>
      <w:r>
        <w:t xml:space="preserve">indicated that </w:t>
      </w:r>
      <w:r w:rsidR="00EC581E">
        <w:t>UE needs to discriminate the two cases</w:t>
      </w:r>
      <w:r w:rsidRPr="00DD1DCE">
        <w:t>.</w:t>
      </w:r>
    </w:p>
    <w:p w14:paraId="58803892" w14:textId="44B1B4B0" w:rsidR="00934CD0" w:rsidRDefault="00934CD0" w:rsidP="00934CD0">
      <w:pPr>
        <w:pStyle w:val="B1"/>
      </w:pPr>
      <w:r>
        <w:t>-</w:t>
      </w:r>
      <w:r>
        <w:tab/>
      </w:r>
      <w:r w:rsidR="00956452">
        <w:t>2</w:t>
      </w:r>
      <w:r w:rsidRPr="00DD1DCE">
        <w:t xml:space="preserve"> companies </w:t>
      </w:r>
      <w:r>
        <w:t xml:space="preserve">indicated that </w:t>
      </w:r>
      <w:r w:rsidR="00956452">
        <w:t>UE does not need to discriminate the two cases</w:t>
      </w:r>
      <w:r w:rsidRPr="00DD1DCE">
        <w:t>.</w:t>
      </w:r>
    </w:p>
    <w:p w14:paraId="4A07181F" w14:textId="2552B65D" w:rsidR="00934CD0" w:rsidRPr="00DD1DCE" w:rsidRDefault="00934CD0" w:rsidP="00934CD0">
      <w:pPr>
        <w:pStyle w:val="B1"/>
      </w:pPr>
      <w:r>
        <w:t>-</w:t>
      </w:r>
      <w:r>
        <w:tab/>
      </w:r>
      <w:r w:rsidR="00956452">
        <w:t>3</w:t>
      </w:r>
      <w:r w:rsidRPr="00DD1DCE">
        <w:t xml:space="preserve"> companies </w:t>
      </w:r>
      <w:r>
        <w:t>(O</w:t>
      </w:r>
      <w:r w:rsidR="006A2EB0">
        <w:t>PPO, Huawei, vivo</w:t>
      </w:r>
      <w:r>
        <w:t>) provided a</w:t>
      </w:r>
      <w:r w:rsidR="0062022A">
        <w:t xml:space="preserve">nswer indicating how </w:t>
      </w:r>
      <w:r w:rsidR="00B27C6E">
        <w:t xml:space="preserve">this can be achieved or pointing to RAN as the group that should resolve the issue. In Rapporteur’s reading these 3 answers </w:t>
      </w:r>
      <w:r w:rsidR="00443E6F">
        <w:t>also imply that UE needs to discriminate the two cases in the question</w:t>
      </w:r>
      <w:r w:rsidRPr="00DD1DCE">
        <w:t>.</w:t>
      </w:r>
    </w:p>
    <w:p w14:paraId="507270E1" w14:textId="77777777" w:rsidR="00934CD0" w:rsidRDefault="00934CD0" w:rsidP="00934CD0">
      <w:pPr>
        <w:rPr>
          <w:lang w:eastAsia="ja-JP"/>
        </w:rPr>
      </w:pPr>
      <w:r>
        <w:rPr>
          <w:lang w:eastAsia="ja-JP"/>
        </w:rPr>
        <w:t>Based on the feedback summarised above, Rapporteur’s proposal is to:</w:t>
      </w:r>
    </w:p>
    <w:p w14:paraId="51615030" w14:textId="437C6BD0" w:rsidR="00934CD0" w:rsidRPr="009E3F0A" w:rsidRDefault="00934CD0" w:rsidP="00934CD0">
      <w:pPr>
        <w:rPr>
          <w:b/>
          <w:bCs/>
          <w:lang w:eastAsia="ja-JP"/>
        </w:rPr>
      </w:pPr>
      <w:r w:rsidRPr="009E3F0A">
        <w:rPr>
          <w:b/>
          <w:bCs/>
          <w:lang w:eastAsia="ja-JP"/>
        </w:rPr>
        <w:t xml:space="preserve">Proposal </w:t>
      </w:r>
      <w:r>
        <w:rPr>
          <w:b/>
          <w:bCs/>
          <w:lang w:eastAsia="ja-JP"/>
        </w:rPr>
        <w:t>2</w:t>
      </w:r>
      <w:r w:rsidR="00C226AC">
        <w:rPr>
          <w:b/>
          <w:bCs/>
          <w:lang w:eastAsia="ja-JP"/>
        </w:rPr>
        <w:t>a</w:t>
      </w:r>
      <w:r w:rsidRPr="009E3F0A">
        <w:rPr>
          <w:b/>
          <w:bCs/>
          <w:lang w:eastAsia="ja-JP"/>
        </w:rPr>
        <w:t xml:space="preserve">: </w:t>
      </w:r>
      <w:r w:rsidR="00C226AC">
        <w:rPr>
          <w:b/>
          <w:bCs/>
          <w:lang w:eastAsia="ja-JP"/>
        </w:rPr>
        <w:t xml:space="preserve">Agree that UE needs to discriminate </w:t>
      </w:r>
      <w:r w:rsidR="00F976B8" w:rsidRPr="00F976B8">
        <w:rPr>
          <w:b/>
          <w:bCs/>
          <w:lang w:eastAsia="ja-JP"/>
        </w:rPr>
        <w:t xml:space="preserve">the case where the absence of Paging Cause in the </w:t>
      </w:r>
      <w:proofErr w:type="spellStart"/>
      <w:r w:rsidR="00F976B8" w:rsidRPr="00F976B8">
        <w:rPr>
          <w:b/>
          <w:bCs/>
          <w:lang w:eastAsia="ja-JP"/>
        </w:rPr>
        <w:t>Uu</w:t>
      </w:r>
      <w:proofErr w:type="spellEnd"/>
      <w:r w:rsidR="00F976B8" w:rsidRPr="00F976B8">
        <w:rPr>
          <w:b/>
          <w:bCs/>
          <w:lang w:eastAsia="ja-JP"/>
        </w:rPr>
        <w:t xml:space="preserve"> Paging message is due to a non-voice MT service from the case where the absence of Paging Cause in the </w:t>
      </w:r>
      <w:proofErr w:type="spellStart"/>
      <w:r w:rsidR="00F976B8" w:rsidRPr="00F976B8">
        <w:rPr>
          <w:b/>
          <w:bCs/>
          <w:lang w:eastAsia="ja-JP"/>
        </w:rPr>
        <w:t>Uu</w:t>
      </w:r>
      <w:proofErr w:type="spellEnd"/>
      <w:r w:rsidR="00F976B8" w:rsidRPr="00F976B8">
        <w:rPr>
          <w:b/>
          <w:bCs/>
          <w:lang w:eastAsia="ja-JP"/>
        </w:rPr>
        <w:t xml:space="preserve"> Paging message is due to a legacy RAN node (i.e. regardless whether the MT service is voice or not)</w:t>
      </w:r>
      <w:r w:rsidRPr="009E3F0A">
        <w:rPr>
          <w:b/>
          <w:bCs/>
          <w:lang w:eastAsia="ja-JP"/>
        </w:rPr>
        <w:t>.</w:t>
      </w:r>
    </w:p>
    <w:p w14:paraId="1467A5E0" w14:textId="0B39C3D8" w:rsidR="00C226AC" w:rsidRPr="009E3F0A" w:rsidRDefault="00C226AC" w:rsidP="00C226AC">
      <w:pPr>
        <w:rPr>
          <w:b/>
          <w:bCs/>
          <w:lang w:eastAsia="ja-JP"/>
        </w:rPr>
      </w:pPr>
      <w:r w:rsidRPr="009E3F0A">
        <w:rPr>
          <w:b/>
          <w:bCs/>
          <w:lang w:eastAsia="ja-JP"/>
        </w:rPr>
        <w:t xml:space="preserve">Proposal </w:t>
      </w:r>
      <w:r>
        <w:rPr>
          <w:b/>
          <w:bCs/>
          <w:lang w:eastAsia="ja-JP"/>
        </w:rPr>
        <w:t>2b</w:t>
      </w:r>
      <w:r w:rsidRPr="009E3F0A">
        <w:rPr>
          <w:b/>
          <w:bCs/>
          <w:lang w:eastAsia="ja-JP"/>
        </w:rPr>
        <w:t xml:space="preserve">: </w:t>
      </w:r>
      <w:r>
        <w:rPr>
          <w:b/>
          <w:bCs/>
          <w:lang w:eastAsia="ja-JP"/>
        </w:rPr>
        <w:t>Send an LS OUT to RAN2</w:t>
      </w:r>
      <w:r w:rsidR="00F9251F">
        <w:rPr>
          <w:b/>
          <w:bCs/>
          <w:lang w:eastAsia="ja-JP"/>
        </w:rPr>
        <w:t xml:space="preserve"> asking them to work on a solution</w:t>
      </w:r>
      <w:r w:rsidRPr="009E3F0A">
        <w:rPr>
          <w:b/>
          <w:bCs/>
          <w:lang w:eastAsia="ja-JP"/>
        </w:rPr>
        <w:t>.</w:t>
      </w:r>
    </w:p>
    <w:p w14:paraId="5605799E" w14:textId="77777777" w:rsidR="00934CD0" w:rsidRDefault="00934CD0"/>
    <w:p w14:paraId="06301C3E" w14:textId="77777777" w:rsidR="0082655C" w:rsidRDefault="00121F73">
      <w:pPr>
        <w:pStyle w:val="Heading2"/>
        <w:rPr>
          <w:rFonts w:eastAsia="MS Mincho"/>
          <w:lang w:eastAsia="ja-JP"/>
        </w:rPr>
      </w:pPr>
      <w:r>
        <w:rPr>
          <w:rFonts w:eastAsia="MS Mincho"/>
          <w:lang w:eastAsia="ja-JP"/>
        </w:rPr>
        <w:t>2.3</w:t>
      </w:r>
      <w:r>
        <w:rPr>
          <w:rFonts w:eastAsia="MS Mincho"/>
          <w:lang w:eastAsia="ja-JP"/>
        </w:rPr>
        <w:tab/>
        <w:t xml:space="preserve">RRC-based Busy Indication in </w:t>
      </w:r>
      <w:proofErr w:type="spellStart"/>
      <w:r>
        <w:rPr>
          <w:rFonts w:eastAsia="MS Mincho"/>
          <w:lang w:eastAsia="ja-JP"/>
        </w:rPr>
        <w:t>RRC_Inactive</w:t>
      </w:r>
      <w:proofErr w:type="spellEnd"/>
    </w:p>
    <w:p w14:paraId="7EB81DB5" w14:textId="77777777" w:rsidR="0082655C" w:rsidRDefault="00121F73">
      <w:pPr>
        <w:rPr>
          <w:lang w:eastAsia="ja-JP"/>
        </w:rPr>
      </w:pPr>
      <w:r>
        <w:rPr>
          <w:lang w:eastAsia="ja-JP"/>
        </w:rPr>
        <w:t>The cover page of TR 23.761 submitted to SA#90E plenary for information (</w:t>
      </w:r>
      <w:hyperlink r:id="rId11" w:history="1">
        <w:r>
          <w:rPr>
            <w:rStyle w:val="Hyperlink"/>
            <w:lang w:eastAsia="ja-JP"/>
          </w:rPr>
          <w:t>SP-200968</w:t>
        </w:r>
      </w:hyperlink>
      <w:r>
        <w:rPr>
          <w:lang w:eastAsia="ja-JP"/>
        </w:rPr>
        <w:t>) includes the following outstanding issue:</w:t>
      </w:r>
    </w:p>
    <w:p w14:paraId="7858A8E1" w14:textId="77777777" w:rsidR="0082655C" w:rsidRDefault="00121F73">
      <w:pPr>
        <w:pStyle w:val="NO"/>
        <w:pBdr>
          <w:top w:val="single" w:sz="4" w:space="1" w:color="auto"/>
          <w:left w:val="single" w:sz="4" w:space="4" w:color="auto"/>
          <w:bottom w:val="single" w:sz="4" w:space="1" w:color="auto"/>
          <w:right w:val="single" w:sz="4" w:space="4" w:color="auto"/>
        </w:pBdr>
        <w:rPr>
          <w:i/>
          <w:iCs/>
        </w:rPr>
      </w:pPr>
      <w:r>
        <w:rPr>
          <w:i/>
          <w:iCs/>
        </w:rPr>
        <w:t>Progress on the RRC-</w:t>
      </w:r>
      <w:proofErr w:type="spellStart"/>
      <w:r>
        <w:rPr>
          <w:i/>
          <w:iCs/>
        </w:rPr>
        <w:t>basedBusy</w:t>
      </w:r>
      <w:proofErr w:type="spellEnd"/>
      <w:r>
        <w:rPr>
          <w:i/>
          <w:iCs/>
        </w:rPr>
        <w:t xml:space="preserve"> Indication enabler for UE in </w:t>
      </w:r>
      <w:proofErr w:type="spellStart"/>
      <w:r>
        <w:rPr>
          <w:i/>
          <w:iCs/>
        </w:rPr>
        <w:t>RRC_Inactive</w:t>
      </w:r>
      <w:proofErr w:type="spellEnd"/>
      <w:r>
        <w:rPr>
          <w:i/>
          <w:iCs/>
        </w:rPr>
        <w:t xml:space="preserve"> state depends on progress in RAN2 and RAN3.</w:t>
      </w:r>
    </w:p>
    <w:p w14:paraId="7C53B0F4" w14:textId="77777777" w:rsidR="0082655C" w:rsidRDefault="00121F73">
      <w:pPr>
        <w:rPr>
          <w:lang w:eastAsia="ja-JP"/>
        </w:rPr>
      </w:pPr>
      <w:r>
        <w:rPr>
          <w:lang w:eastAsia="ja-JP"/>
        </w:rPr>
        <w:t xml:space="preserve">From SA2 perspective the impact is whether to extend the NAS-based Busy Indication procedure to </w:t>
      </w:r>
      <w:proofErr w:type="spellStart"/>
      <w:r>
        <w:rPr>
          <w:lang w:eastAsia="ja-JP"/>
        </w:rPr>
        <w:t>RRC_Inactive</w:t>
      </w:r>
      <w:proofErr w:type="spellEnd"/>
      <w:r>
        <w:rPr>
          <w:lang w:eastAsia="ja-JP"/>
        </w:rPr>
        <w:t xml:space="preserve"> or whether to define a new system-level procedure for RRC-based Busy Indication (please note that TR 23.761 solution #3 currently has no call flow for the RRC-based Busy Indication).</w:t>
      </w:r>
    </w:p>
    <w:p w14:paraId="31B86C2A" w14:textId="77777777" w:rsidR="0082655C" w:rsidRDefault="00121F73">
      <w:pPr>
        <w:rPr>
          <w:lang w:eastAsia="ja-JP"/>
        </w:rPr>
      </w:pPr>
      <w:r>
        <w:rPr>
          <w:lang w:eastAsia="ja-JP"/>
        </w:rPr>
        <w:t xml:space="preserve">Another unknown is that RAN#90E plenary has not decided whether TS 36.331 changes are allowed for Busy Indication, according to the following conclusion in the </w:t>
      </w:r>
      <w:hyperlink r:id="rId12" w:history="1">
        <w:r>
          <w:rPr>
            <w:rStyle w:val="Hyperlink"/>
            <w:lang w:eastAsia="ja-JP"/>
          </w:rPr>
          <w:t>RAN#90 plenary meeting report</w:t>
        </w:r>
      </w:hyperlink>
      <w:r>
        <w:rPr>
          <w:lang w:eastAsia="ja-JP"/>
        </w:rPr>
        <w:t>:</w:t>
      </w:r>
    </w:p>
    <w:p w14:paraId="0B1A53EA" w14:textId="00974ADC" w:rsidR="0082655C" w:rsidRDefault="00121F73">
      <w:pPr>
        <w:widowControl w:val="0"/>
        <w:pBdr>
          <w:top w:val="single" w:sz="4" w:space="1" w:color="auto"/>
          <w:left w:val="single" w:sz="4" w:space="4" w:color="auto"/>
          <w:bottom w:val="single" w:sz="4" w:space="1" w:color="auto"/>
          <w:right w:val="single" w:sz="4" w:space="4" w:color="auto"/>
        </w:pBdr>
        <w:tabs>
          <w:tab w:val="left" w:pos="90"/>
          <w:tab w:val="left" w:pos="1868"/>
          <w:tab w:val="right" w:pos="10648"/>
        </w:tabs>
        <w:autoSpaceDE w:val="0"/>
        <w:autoSpaceDN w:val="0"/>
        <w:adjustRightInd w:val="0"/>
        <w:spacing w:before="104" w:after="0"/>
        <w:ind w:left="568"/>
        <w:rPr>
          <w:b/>
          <w:bCs/>
          <w:i/>
          <w:iCs/>
          <w:color w:val="000000"/>
          <w:sz w:val="25"/>
          <w:szCs w:val="25"/>
        </w:rPr>
      </w:pPr>
      <w:r>
        <w:rPr>
          <w:b/>
          <w:bCs/>
          <w:i/>
          <w:iCs/>
          <w:color w:val="0000FF"/>
        </w:rPr>
        <w:t>RP-202894</w:t>
      </w:r>
      <w:r>
        <w:rPr>
          <w:rFonts w:ascii="Arial" w:hAnsi="Arial" w:cs="Arial"/>
          <w:i/>
          <w:iCs/>
          <w:sz w:val="24"/>
          <w:szCs w:val="24"/>
        </w:rPr>
        <w:tab/>
      </w:r>
      <w:r>
        <w:rPr>
          <w:rFonts w:ascii="Times" w:hAnsi="Times" w:cs="Times"/>
          <w:b/>
          <w:bCs/>
          <w:i/>
          <w:iCs/>
          <w:color w:val="000000"/>
        </w:rPr>
        <w:t xml:space="preserve">Moderator's summary of email discussion </w:t>
      </w:r>
      <w:r>
        <w:rPr>
          <w:rFonts w:ascii="Arial" w:hAnsi="Arial" w:cs="Arial"/>
          <w:i/>
          <w:iCs/>
          <w:sz w:val="24"/>
          <w:szCs w:val="24"/>
        </w:rPr>
        <w:tab/>
      </w:r>
      <w:r>
        <w:rPr>
          <w:b/>
          <w:bCs/>
          <w:i/>
          <w:iCs/>
          <w:color w:val="000000"/>
        </w:rPr>
        <w:t>Vivo</w:t>
      </w:r>
    </w:p>
    <w:p w14:paraId="0C11E485" w14:textId="77777777" w:rsidR="0082655C" w:rsidRDefault="00121F73">
      <w:pPr>
        <w:widowControl w:val="0"/>
        <w:pBdr>
          <w:top w:val="single" w:sz="4" w:space="1" w:color="auto"/>
          <w:left w:val="single" w:sz="4" w:space="4" w:color="auto"/>
          <w:bottom w:val="single" w:sz="4" w:space="1" w:color="auto"/>
          <w:right w:val="single" w:sz="4" w:space="4" w:color="auto"/>
        </w:pBdr>
        <w:tabs>
          <w:tab w:val="left" w:pos="1868"/>
        </w:tabs>
        <w:autoSpaceDE w:val="0"/>
        <w:autoSpaceDN w:val="0"/>
        <w:adjustRightInd w:val="0"/>
        <w:spacing w:after="0"/>
        <w:ind w:left="568"/>
        <w:rPr>
          <w:rFonts w:ascii="Times" w:hAnsi="Times" w:cs="Times"/>
          <w:b/>
          <w:bCs/>
          <w:i/>
          <w:iCs/>
          <w:color w:val="000000"/>
        </w:rPr>
      </w:pPr>
      <w:r>
        <w:rPr>
          <w:rFonts w:ascii="Arial" w:hAnsi="Arial" w:cs="Arial"/>
          <w:i/>
          <w:iCs/>
          <w:sz w:val="24"/>
          <w:szCs w:val="24"/>
        </w:rPr>
        <w:tab/>
      </w:r>
      <w:r>
        <w:rPr>
          <w:rFonts w:ascii="Times" w:hAnsi="Times" w:cs="Times"/>
          <w:b/>
          <w:bCs/>
          <w:i/>
          <w:iCs/>
          <w:color w:val="000000"/>
        </w:rPr>
        <w:t>[90E][30][R17_MultiSIM_scope]</w:t>
      </w:r>
    </w:p>
    <w:p w14:paraId="257871BF" w14:textId="77777777" w:rsidR="0082655C" w:rsidRDefault="00121F73">
      <w:pPr>
        <w:widowControl w:val="0"/>
        <w:pBdr>
          <w:top w:val="single" w:sz="4" w:space="1" w:color="auto"/>
          <w:left w:val="single" w:sz="4" w:space="4" w:color="auto"/>
          <w:bottom w:val="single" w:sz="4" w:space="1" w:color="auto"/>
          <w:right w:val="single" w:sz="4" w:space="4" w:color="auto"/>
        </w:pBdr>
        <w:tabs>
          <w:tab w:val="left" w:pos="1133"/>
        </w:tabs>
        <w:autoSpaceDE w:val="0"/>
        <w:autoSpaceDN w:val="0"/>
        <w:adjustRightInd w:val="0"/>
        <w:spacing w:before="21" w:after="0"/>
        <w:ind w:left="568"/>
        <w:rPr>
          <w:rFonts w:ascii="Arial" w:hAnsi="Arial" w:cs="Arial"/>
          <w:i/>
          <w:iCs/>
          <w:color w:val="000000"/>
          <w:sz w:val="21"/>
          <w:szCs w:val="21"/>
        </w:rPr>
      </w:pPr>
      <w:r>
        <w:rPr>
          <w:rFonts w:ascii="Arial" w:hAnsi="Arial" w:cs="Arial"/>
          <w:i/>
          <w:iCs/>
          <w:sz w:val="24"/>
          <w:szCs w:val="24"/>
        </w:rPr>
        <w:tab/>
      </w:r>
      <w:proofErr w:type="spellStart"/>
      <w:r>
        <w:rPr>
          <w:rFonts w:ascii="Arial" w:hAnsi="Arial" w:cs="Arial"/>
          <w:i/>
          <w:iCs/>
          <w:color w:val="000000"/>
          <w:sz w:val="16"/>
          <w:szCs w:val="16"/>
        </w:rPr>
        <w:t>coveredTdocs</w:t>
      </w:r>
      <w:proofErr w:type="spellEnd"/>
      <w:r>
        <w:rPr>
          <w:rFonts w:ascii="Arial" w:hAnsi="Arial" w:cs="Arial"/>
          <w:i/>
          <w:iCs/>
          <w:color w:val="000000"/>
          <w:sz w:val="16"/>
          <w:szCs w:val="16"/>
        </w:rPr>
        <w:t xml:space="preserve"> 2356, 2647, 2731, 2743, 2649</w:t>
      </w:r>
    </w:p>
    <w:p w14:paraId="18B08567" w14:textId="77777777" w:rsidR="0082655C" w:rsidRDefault="00121F73">
      <w:pPr>
        <w:widowControl w:val="0"/>
        <w:pBdr>
          <w:top w:val="single" w:sz="4" w:space="1" w:color="auto"/>
          <w:left w:val="single" w:sz="4" w:space="4" w:color="auto"/>
          <w:bottom w:val="single" w:sz="4" w:space="1" w:color="auto"/>
          <w:right w:val="single" w:sz="4" w:space="4" w:color="auto"/>
        </w:pBdr>
        <w:tabs>
          <w:tab w:val="left" w:pos="1190"/>
        </w:tabs>
        <w:autoSpaceDE w:val="0"/>
        <w:autoSpaceDN w:val="0"/>
        <w:adjustRightInd w:val="0"/>
        <w:spacing w:before="100" w:after="0"/>
        <w:ind w:left="568"/>
        <w:rPr>
          <w:i/>
          <w:iCs/>
          <w:color w:val="000000"/>
          <w:highlight w:val="yellow"/>
        </w:rPr>
      </w:pPr>
      <w:r>
        <w:rPr>
          <w:rFonts w:ascii="Arial" w:hAnsi="Arial" w:cs="Arial"/>
          <w:i/>
          <w:iCs/>
          <w:sz w:val="24"/>
          <w:szCs w:val="24"/>
        </w:rPr>
        <w:tab/>
      </w:r>
      <w:r>
        <w:rPr>
          <w:i/>
          <w:iCs/>
          <w:color w:val="000000"/>
          <w:highlight w:val="yellow"/>
        </w:rPr>
        <w:t>proposal: Inclusion of TS 36.331 will be revisited in the next RAN plenary after RAN2/RAN3 discussion on paging cause that SA2 agreed for both EPS and 5GS.</w:t>
      </w:r>
    </w:p>
    <w:p w14:paraId="46FA922A" w14:textId="77777777" w:rsidR="0082655C" w:rsidRDefault="00121F73">
      <w:pPr>
        <w:widowControl w:val="0"/>
        <w:pBdr>
          <w:top w:val="single" w:sz="4" w:space="1" w:color="auto"/>
          <w:left w:val="single" w:sz="4" w:space="4" w:color="auto"/>
          <w:bottom w:val="single" w:sz="4" w:space="1" w:color="auto"/>
          <w:right w:val="single" w:sz="4" w:space="4" w:color="auto"/>
        </w:pBdr>
        <w:tabs>
          <w:tab w:val="left" w:pos="1190"/>
        </w:tabs>
        <w:autoSpaceDE w:val="0"/>
        <w:autoSpaceDN w:val="0"/>
        <w:adjustRightInd w:val="0"/>
        <w:spacing w:after="0"/>
        <w:ind w:left="568"/>
        <w:rPr>
          <w:i/>
          <w:iCs/>
          <w:color w:val="000000"/>
          <w:highlight w:val="yellow"/>
        </w:rPr>
      </w:pPr>
      <w:r>
        <w:rPr>
          <w:rFonts w:ascii="Arial" w:hAnsi="Arial" w:cs="Arial"/>
          <w:i/>
          <w:iCs/>
          <w:sz w:val="24"/>
          <w:szCs w:val="24"/>
          <w:highlight w:val="yellow"/>
        </w:rPr>
        <w:tab/>
      </w:r>
    </w:p>
    <w:p w14:paraId="15C6359E" w14:textId="50B786E1" w:rsidR="0082655C" w:rsidRDefault="00121F73">
      <w:pPr>
        <w:widowControl w:val="0"/>
        <w:pBdr>
          <w:top w:val="single" w:sz="4" w:space="1" w:color="auto"/>
          <w:left w:val="single" w:sz="4" w:space="4" w:color="auto"/>
          <w:bottom w:val="single" w:sz="4" w:space="1" w:color="auto"/>
          <w:right w:val="single" w:sz="4" w:space="4" w:color="auto"/>
        </w:pBdr>
        <w:tabs>
          <w:tab w:val="left" w:pos="1190"/>
        </w:tabs>
        <w:autoSpaceDE w:val="0"/>
        <w:autoSpaceDN w:val="0"/>
        <w:adjustRightInd w:val="0"/>
        <w:spacing w:after="0"/>
        <w:ind w:left="568"/>
        <w:rPr>
          <w:i/>
          <w:iCs/>
          <w:color w:val="000000"/>
        </w:rPr>
      </w:pPr>
      <w:r>
        <w:rPr>
          <w:rFonts w:ascii="Arial" w:hAnsi="Arial" w:cs="Arial"/>
          <w:i/>
          <w:iCs/>
          <w:sz w:val="24"/>
          <w:szCs w:val="24"/>
          <w:highlight w:val="yellow"/>
        </w:rPr>
        <w:tab/>
      </w:r>
      <w:r w:rsidR="00CB13BA">
        <w:rPr>
          <w:i/>
          <w:iCs/>
          <w:color w:val="000000"/>
          <w:highlight w:val="yellow"/>
        </w:rPr>
        <w:t>C</w:t>
      </w:r>
      <w:r>
        <w:rPr>
          <w:i/>
          <w:iCs/>
          <w:color w:val="000000"/>
          <w:highlight w:val="yellow"/>
        </w:rPr>
        <w:t>onclusion: proposal is endorsed</w:t>
      </w:r>
    </w:p>
    <w:p w14:paraId="7003B880" w14:textId="77777777" w:rsidR="0082655C" w:rsidRDefault="0082655C">
      <w:pPr>
        <w:rPr>
          <w:lang w:eastAsia="ja-JP"/>
        </w:rPr>
      </w:pPr>
    </w:p>
    <w:p w14:paraId="59C9F8FD" w14:textId="77777777" w:rsidR="0082655C" w:rsidRDefault="00121F73">
      <w:pPr>
        <w:rPr>
          <w:lang w:eastAsia="ja-JP"/>
        </w:rPr>
      </w:pPr>
      <w:r>
        <w:rPr>
          <w:lang w:eastAsia="ja-JP"/>
        </w:rPr>
        <w:t>This means that, even if RRC-based Busy Indication is agreed by RAN WGs, it may be applicable only to NR/5GC, but not to LTE/5GC.</w:t>
      </w:r>
    </w:p>
    <w:p w14:paraId="3461F0BB" w14:textId="77777777" w:rsidR="0082655C" w:rsidRDefault="00121F73">
      <w:pPr>
        <w:rPr>
          <w:lang w:eastAsia="ja-JP"/>
        </w:rPr>
      </w:pPr>
      <w:r>
        <w:rPr>
          <w:lang w:eastAsia="ja-JP"/>
        </w:rPr>
        <w:t>The RAN WG meetings are taking place from 25 Jan to 05 Feb, meaning that their conclusion may not be available before SA2#143E submission deadline.</w:t>
      </w:r>
    </w:p>
    <w:p w14:paraId="2C5D0236" w14:textId="77777777" w:rsidR="0082655C" w:rsidRDefault="00121F73">
      <w:pPr>
        <w:rPr>
          <w:lang w:eastAsia="ja-JP"/>
        </w:rPr>
      </w:pPr>
      <w:r>
        <w:rPr>
          <w:lang w:eastAsia="ja-JP"/>
        </w:rPr>
        <w:lastRenderedPageBreak/>
        <w:t>The RRC-based Busy Indication also has SA3 dependency. In their LS reply (S2-2008353) SA3 provided the following answer:</w:t>
      </w:r>
    </w:p>
    <w:p w14:paraId="072AA803" w14:textId="77777777" w:rsidR="0082655C" w:rsidRDefault="00121F73">
      <w:pPr>
        <w:pBdr>
          <w:top w:val="single" w:sz="4" w:space="1" w:color="auto"/>
          <w:left w:val="single" w:sz="4" w:space="4" w:color="auto"/>
          <w:bottom w:val="single" w:sz="4" w:space="1" w:color="auto"/>
          <w:right w:val="single" w:sz="4" w:space="4" w:color="auto"/>
        </w:pBdr>
        <w:ind w:left="284"/>
        <w:rPr>
          <w:rFonts w:ascii="Calibri" w:hAnsi="Calibri" w:cs="Calibri"/>
          <w:i/>
          <w:iCs/>
          <w:color w:val="0070C0"/>
          <w:sz w:val="22"/>
          <w:szCs w:val="22"/>
          <w:lang w:eastAsia="zh-TW"/>
        </w:rPr>
      </w:pPr>
      <w:r>
        <w:rPr>
          <w:rFonts w:ascii="Calibri" w:hAnsi="Calibri" w:cs="Calibri"/>
          <w:i/>
          <w:iCs/>
          <w:color w:val="0070C0"/>
          <w:sz w:val="22"/>
          <w:szCs w:val="22"/>
          <w:lang w:eastAsia="zh-TW"/>
        </w:rPr>
        <w:t>SA3 answer: Sending an unsecured busy indication in an RRC message is a security risk. This need to be avoided.</w:t>
      </w:r>
    </w:p>
    <w:p w14:paraId="0A7C3F21" w14:textId="77777777" w:rsidR="0082655C" w:rsidRDefault="00121F73">
      <w:pPr>
        <w:rPr>
          <w:lang w:eastAsia="ja-JP"/>
        </w:rPr>
      </w:pPr>
      <w:r>
        <w:rPr>
          <w:lang w:eastAsia="ja-JP"/>
        </w:rPr>
        <w:t>This aspect is included in the SA3 study on MUSIM security (</w:t>
      </w:r>
      <w:hyperlink r:id="rId13" w:history="1">
        <w:r>
          <w:rPr>
            <w:rStyle w:val="Hyperlink"/>
            <w:lang w:eastAsia="ja-JP"/>
          </w:rPr>
          <w:t>SP-201131</w:t>
        </w:r>
      </w:hyperlink>
      <w:r>
        <w:rPr>
          <w:lang w:eastAsia="ja-JP"/>
        </w:rPr>
        <w:t>) that is due for completion in March 2021.</w:t>
      </w:r>
    </w:p>
    <w:p w14:paraId="5B8E85C4" w14:textId="77777777" w:rsidR="0082655C" w:rsidRDefault="00121F73">
      <w:pPr>
        <w:rPr>
          <w:lang w:eastAsia="ja-JP"/>
        </w:rPr>
      </w:pPr>
      <w:r>
        <w:rPr>
          <w:lang w:eastAsia="ja-JP"/>
        </w:rPr>
        <w:t xml:space="preserve">This clause aims at checking if there is a preference in SA2 to conclude on extending the NAS-based Busy Indication procedure to </w:t>
      </w:r>
      <w:proofErr w:type="spellStart"/>
      <w:r>
        <w:rPr>
          <w:lang w:eastAsia="ja-JP"/>
        </w:rPr>
        <w:t>RRC_Inactive</w:t>
      </w:r>
      <w:proofErr w:type="spellEnd"/>
      <w:r>
        <w:rPr>
          <w:lang w:eastAsia="ja-JP"/>
        </w:rPr>
        <w:t xml:space="preserve">, or whether SA2 should wait for RAN and SA3 WG’s feedback before concluding. </w:t>
      </w:r>
    </w:p>
    <w:p w14:paraId="05AE9390" w14:textId="77777777" w:rsidR="0082655C" w:rsidRDefault="00121F73">
      <w:pPr>
        <w:rPr>
          <w:lang w:eastAsia="ja-JP"/>
        </w:rPr>
      </w:pPr>
      <w:r>
        <w:rPr>
          <w:lang w:eastAsia="ja-JP"/>
        </w:rPr>
        <w:t>Companies are invited to provide their opinions in the table below.</w:t>
      </w:r>
    </w:p>
    <w:p w14:paraId="155FA93F" w14:textId="77777777" w:rsidR="0082655C" w:rsidRDefault="00121F73">
      <w:pPr>
        <w:rPr>
          <w:lang w:val="en-US"/>
        </w:rPr>
      </w:pPr>
      <w:r>
        <w:rPr>
          <w:b/>
          <w:bCs/>
        </w:rPr>
        <w:t>Q.3</w:t>
      </w:r>
      <w:r>
        <w:t xml:space="preserve">: Should the use of NAS-based Busy Indication be extended to </w:t>
      </w:r>
      <w:proofErr w:type="spellStart"/>
      <w:r>
        <w:t>RRC_Inactive</w:t>
      </w:r>
      <w:proofErr w:type="spellEnd"/>
      <w:r>
        <w:t xml:space="preserve"> or should SA2 wait for RAN and SA3 WG’s feedback before concluding?</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6946"/>
      </w:tblGrid>
      <w:tr w:rsidR="0082655C" w14:paraId="1608468B" w14:textId="77777777">
        <w:tc>
          <w:tcPr>
            <w:tcW w:w="2830" w:type="dxa"/>
            <w:shd w:val="clear" w:color="auto" w:fill="D0CECE"/>
          </w:tcPr>
          <w:p w14:paraId="11EC96A1" w14:textId="77777777" w:rsidR="0082655C" w:rsidRDefault="00121F73">
            <w:pPr>
              <w:jc w:val="center"/>
              <w:rPr>
                <w:b/>
                <w:lang w:val="en-US"/>
              </w:rPr>
            </w:pPr>
            <w:r>
              <w:rPr>
                <w:b/>
                <w:lang w:val="en-US"/>
              </w:rPr>
              <w:t>Company name</w:t>
            </w:r>
          </w:p>
        </w:tc>
        <w:tc>
          <w:tcPr>
            <w:tcW w:w="6946" w:type="dxa"/>
            <w:shd w:val="clear" w:color="auto" w:fill="D0CECE"/>
          </w:tcPr>
          <w:p w14:paraId="3C5B4F91" w14:textId="77777777" w:rsidR="0082655C" w:rsidRDefault="00121F73">
            <w:pPr>
              <w:jc w:val="center"/>
              <w:rPr>
                <w:b/>
                <w:lang w:val="en-US"/>
              </w:rPr>
            </w:pPr>
            <w:r>
              <w:rPr>
                <w:b/>
                <w:lang w:val="en-US"/>
              </w:rPr>
              <w:t>Comments</w:t>
            </w:r>
          </w:p>
        </w:tc>
      </w:tr>
      <w:tr w:rsidR="0082655C" w14:paraId="3321AE8B" w14:textId="77777777">
        <w:trPr>
          <w:trHeight w:val="1094"/>
        </w:trPr>
        <w:tc>
          <w:tcPr>
            <w:tcW w:w="2830" w:type="dxa"/>
          </w:tcPr>
          <w:p w14:paraId="5687064E" w14:textId="77777777" w:rsidR="0082655C" w:rsidRDefault="00121F73">
            <w:pPr>
              <w:rPr>
                <w:rFonts w:eastAsia="DengXian"/>
                <w:lang w:eastAsia="zh-CN"/>
              </w:rPr>
            </w:pPr>
            <w:proofErr w:type="spellStart"/>
            <w:r>
              <w:rPr>
                <w:rFonts w:eastAsia="DengXian"/>
                <w:lang w:eastAsia="zh-CN"/>
              </w:rPr>
              <w:t>Spreadtrum</w:t>
            </w:r>
            <w:proofErr w:type="spellEnd"/>
          </w:p>
        </w:tc>
        <w:tc>
          <w:tcPr>
            <w:tcW w:w="6946" w:type="dxa"/>
            <w:shd w:val="clear" w:color="auto" w:fill="auto"/>
          </w:tcPr>
          <w:p w14:paraId="1509C6F0" w14:textId="77777777" w:rsidR="0082655C" w:rsidRDefault="00121F73">
            <w:pPr>
              <w:rPr>
                <w:lang w:val="en-US"/>
              </w:rPr>
            </w:pPr>
            <w:r>
              <w:t>SA2 should wait for RAN and SA3 WG’s feedback before concluding.</w:t>
            </w:r>
          </w:p>
        </w:tc>
      </w:tr>
      <w:tr w:rsidR="0082655C" w14:paraId="24438221" w14:textId="77777777">
        <w:trPr>
          <w:trHeight w:val="1094"/>
        </w:trPr>
        <w:tc>
          <w:tcPr>
            <w:tcW w:w="2830" w:type="dxa"/>
          </w:tcPr>
          <w:p w14:paraId="2E31DDAB" w14:textId="77777777" w:rsidR="0082655C" w:rsidRDefault="00121F73">
            <w:pPr>
              <w:rPr>
                <w:lang w:val="en-US" w:eastAsia="zh-CN"/>
              </w:rPr>
            </w:pPr>
            <w:r>
              <w:rPr>
                <w:rFonts w:hint="eastAsia"/>
                <w:lang w:val="en-US" w:eastAsia="zh-CN"/>
              </w:rPr>
              <w:t>OPPO</w:t>
            </w:r>
          </w:p>
        </w:tc>
        <w:tc>
          <w:tcPr>
            <w:tcW w:w="6946" w:type="dxa"/>
            <w:shd w:val="clear" w:color="auto" w:fill="auto"/>
          </w:tcPr>
          <w:p w14:paraId="4A11B46C" w14:textId="77777777" w:rsidR="0082655C" w:rsidRDefault="00121F73">
            <w:pPr>
              <w:rPr>
                <w:lang w:val="en-US"/>
              </w:rPr>
            </w:pPr>
            <w:r>
              <w:rPr>
                <w:lang w:val="en-US" w:eastAsia="zh-CN"/>
              </w:rPr>
              <w:t>T</w:t>
            </w:r>
            <w:r>
              <w:rPr>
                <w:rFonts w:hint="eastAsia"/>
                <w:lang w:val="en-US" w:eastAsia="zh-CN"/>
              </w:rPr>
              <w:t>he</w:t>
            </w:r>
            <w:r>
              <w:rPr>
                <w:lang w:val="en-US" w:eastAsia="zh-CN"/>
              </w:rPr>
              <w:t xml:space="preserve"> busy indication in</w:t>
            </w:r>
            <w:r>
              <w:rPr>
                <w:rFonts w:hint="eastAsia"/>
                <w:lang w:val="en-US" w:eastAsia="zh-CN"/>
              </w:rPr>
              <w:t xml:space="preserve"> RRC-Inactive</w:t>
            </w:r>
            <w:r>
              <w:rPr>
                <w:lang w:val="en-US" w:eastAsia="zh-CN"/>
              </w:rPr>
              <w:t xml:space="preserve"> should be determined by RAN2 and SA3. SA2 does not need to do anything.</w:t>
            </w:r>
          </w:p>
        </w:tc>
      </w:tr>
      <w:tr w:rsidR="0082655C" w14:paraId="22223DF3" w14:textId="77777777">
        <w:trPr>
          <w:trHeight w:val="1094"/>
        </w:trPr>
        <w:tc>
          <w:tcPr>
            <w:tcW w:w="2830" w:type="dxa"/>
          </w:tcPr>
          <w:p w14:paraId="4CE3FF3C" w14:textId="77777777" w:rsidR="0082655C" w:rsidRDefault="00121F73">
            <w:pPr>
              <w:rPr>
                <w:lang w:val="en-US"/>
              </w:rPr>
            </w:pPr>
            <w:r>
              <w:rPr>
                <w:lang w:val="en-US"/>
              </w:rPr>
              <w:t>Qualcomm</w:t>
            </w:r>
          </w:p>
        </w:tc>
        <w:tc>
          <w:tcPr>
            <w:tcW w:w="6946" w:type="dxa"/>
            <w:shd w:val="clear" w:color="auto" w:fill="auto"/>
          </w:tcPr>
          <w:p w14:paraId="61C37311" w14:textId="77777777" w:rsidR="0082655C" w:rsidRDefault="00121F73">
            <w:pPr>
              <w:rPr>
                <w:lang w:val="en-US"/>
              </w:rPr>
            </w:pPr>
            <w:r>
              <w:rPr>
                <w:lang w:val="en-US"/>
              </w:rPr>
              <w:t>SA2 should wait for RAN and SA3’s feedback.</w:t>
            </w:r>
          </w:p>
        </w:tc>
      </w:tr>
      <w:tr w:rsidR="0082655C" w14:paraId="170DA291" w14:textId="77777777">
        <w:trPr>
          <w:trHeight w:val="1094"/>
        </w:trPr>
        <w:tc>
          <w:tcPr>
            <w:tcW w:w="2830" w:type="dxa"/>
          </w:tcPr>
          <w:p w14:paraId="16AF66E6" w14:textId="77777777" w:rsidR="0082655C" w:rsidRDefault="00121F73">
            <w:pPr>
              <w:rPr>
                <w:lang w:val="en-US"/>
              </w:rPr>
            </w:pPr>
            <w:r>
              <w:rPr>
                <w:lang w:val="en-US"/>
              </w:rPr>
              <w:t>Huawei</w:t>
            </w:r>
          </w:p>
        </w:tc>
        <w:tc>
          <w:tcPr>
            <w:tcW w:w="6946" w:type="dxa"/>
            <w:shd w:val="clear" w:color="auto" w:fill="auto"/>
          </w:tcPr>
          <w:p w14:paraId="620B544D" w14:textId="77777777" w:rsidR="0082655C" w:rsidRDefault="00121F73">
            <w:pPr>
              <w:rPr>
                <w:lang w:val="en-US" w:eastAsia="zh-CN"/>
              </w:rPr>
            </w:pPr>
            <w:r>
              <w:rPr>
                <w:lang w:val="en-US" w:eastAsia="zh-CN"/>
              </w:rPr>
              <w:t>The question should be postponed to the next meeting.</w:t>
            </w:r>
          </w:p>
          <w:p w14:paraId="67AE0A80" w14:textId="77777777" w:rsidR="0082655C" w:rsidRDefault="00121F73">
            <w:r>
              <w:rPr>
                <w:lang w:val="en-US" w:eastAsia="zh-CN"/>
              </w:rPr>
              <w:t xml:space="preserve">A stable </w:t>
            </w:r>
            <w:r>
              <w:t xml:space="preserve">NAS-based Busy Indication should be agreed before we discuss whether it can be extended to </w:t>
            </w:r>
            <w:proofErr w:type="spellStart"/>
            <w:r>
              <w:t>RRC_Inactive</w:t>
            </w:r>
            <w:proofErr w:type="spellEnd"/>
            <w:r>
              <w:t xml:space="preserve">. </w:t>
            </w:r>
          </w:p>
          <w:p w14:paraId="1AD5CC5C" w14:textId="77777777" w:rsidR="0082655C" w:rsidRDefault="00121F73">
            <w:pPr>
              <w:rPr>
                <w:lang w:val="en-US"/>
              </w:rPr>
            </w:pPr>
            <w:r>
              <w:t xml:space="preserve">The NAS-based Busy Indication shares similarity with coordinated leaving procedure (i.e., no paging for certain period), so it may end up with a single procedure. It is proposed to settle down the NAS-based Busy Indication in this meeting and leave the </w:t>
            </w:r>
            <w:proofErr w:type="spellStart"/>
            <w:r>
              <w:t>RRC_Inactive</w:t>
            </w:r>
            <w:proofErr w:type="spellEnd"/>
            <w:r>
              <w:t xml:space="preserve"> to next meeting.</w:t>
            </w:r>
          </w:p>
        </w:tc>
      </w:tr>
      <w:tr w:rsidR="0082655C" w14:paraId="5FEB5240" w14:textId="77777777">
        <w:trPr>
          <w:trHeight w:val="1094"/>
        </w:trPr>
        <w:tc>
          <w:tcPr>
            <w:tcW w:w="2830" w:type="dxa"/>
          </w:tcPr>
          <w:p w14:paraId="0122508C" w14:textId="77777777" w:rsidR="0082655C" w:rsidRDefault="00121F73">
            <w:pPr>
              <w:rPr>
                <w:lang w:val="en-US"/>
              </w:rPr>
            </w:pPr>
            <w:r>
              <w:rPr>
                <w:lang w:val="en-US"/>
              </w:rPr>
              <w:t>MediaTek</w:t>
            </w:r>
          </w:p>
        </w:tc>
        <w:tc>
          <w:tcPr>
            <w:tcW w:w="6946" w:type="dxa"/>
            <w:shd w:val="clear" w:color="auto" w:fill="auto"/>
          </w:tcPr>
          <w:p w14:paraId="1C78C35C" w14:textId="77777777" w:rsidR="0082655C" w:rsidRDefault="00121F73">
            <w:pPr>
              <w:rPr>
                <w:lang w:val="en-US" w:eastAsia="zh-CN"/>
              </w:rPr>
            </w:pPr>
            <w:r>
              <w:rPr>
                <w:lang w:val="en-US" w:eastAsia="zh-CN"/>
              </w:rPr>
              <w:t>Wait for RAN and SA3’s feedback.</w:t>
            </w:r>
          </w:p>
        </w:tc>
      </w:tr>
      <w:tr w:rsidR="0082655C" w14:paraId="548BB8E9" w14:textId="77777777">
        <w:trPr>
          <w:trHeight w:val="1094"/>
        </w:trPr>
        <w:tc>
          <w:tcPr>
            <w:tcW w:w="2830" w:type="dxa"/>
          </w:tcPr>
          <w:p w14:paraId="61BF3E92" w14:textId="77777777" w:rsidR="0082655C" w:rsidRDefault="00121F73">
            <w:pPr>
              <w:rPr>
                <w:lang w:val="en-US"/>
              </w:rPr>
            </w:pPr>
            <w:r>
              <w:rPr>
                <w:rFonts w:eastAsia="DengXian"/>
              </w:rPr>
              <w:t>Ericsson</w:t>
            </w:r>
          </w:p>
        </w:tc>
        <w:tc>
          <w:tcPr>
            <w:tcW w:w="6946" w:type="dxa"/>
            <w:shd w:val="clear" w:color="auto" w:fill="auto"/>
          </w:tcPr>
          <w:p w14:paraId="00D05CFB" w14:textId="77777777" w:rsidR="0082655C" w:rsidRDefault="00121F73">
            <w:pPr>
              <w:rPr>
                <w:lang w:val="en-US" w:eastAsia="zh-CN"/>
              </w:rPr>
            </w:pPr>
            <w:r>
              <w:rPr>
                <w:lang w:val="en-US"/>
              </w:rPr>
              <w:t xml:space="preserve">SA2 to work on conclusion for busy indication during </w:t>
            </w:r>
            <w:r>
              <w:rPr>
                <w:lang w:eastAsia="ja-JP"/>
              </w:rPr>
              <w:t xml:space="preserve">SA2#143e one way or other, </w:t>
            </w:r>
            <w:r>
              <w:t>based on</w:t>
            </w:r>
            <w:r>
              <w:rPr>
                <w:lang w:val="en-US"/>
              </w:rPr>
              <w:t xml:space="preserve"> outcome from RAN2 </w:t>
            </w:r>
            <w:r>
              <w:t>#113e and SA3#102e</w:t>
            </w:r>
            <w:r>
              <w:rPr>
                <w:lang w:val="en-US"/>
              </w:rPr>
              <w:t>.  SA2#143e submission deadline is Feb 18</w:t>
            </w:r>
            <w:r>
              <w:rPr>
                <w:vertAlign w:val="superscript"/>
                <w:lang w:val="en-US"/>
              </w:rPr>
              <w:t>th</w:t>
            </w:r>
            <w:r>
              <w:rPr>
                <w:lang w:val="en-US"/>
              </w:rPr>
              <w:t>.</w:t>
            </w:r>
          </w:p>
        </w:tc>
      </w:tr>
      <w:tr w:rsidR="0082655C" w14:paraId="706714F9" w14:textId="77777777">
        <w:trPr>
          <w:trHeight w:val="1094"/>
        </w:trPr>
        <w:tc>
          <w:tcPr>
            <w:tcW w:w="2830" w:type="dxa"/>
            <w:tcBorders>
              <w:top w:val="single" w:sz="4" w:space="0" w:color="auto"/>
              <w:left w:val="single" w:sz="4" w:space="0" w:color="auto"/>
              <w:bottom w:val="single" w:sz="4" w:space="0" w:color="auto"/>
              <w:right w:val="single" w:sz="4" w:space="0" w:color="auto"/>
            </w:tcBorders>
          </w:tcPr>
          <w:p w14:paraId="0F41B78A" w14:textId="77777777" w:rsidR="0082655C" w:rsidRDefault="00121F73">
            <w:pPr>
              <w:rPr>
                <w:rFonts w:eastAsia="DengXian"/>
              </w:rPr>
            </w:pPr>
            <w:r>
              <w:rPr>
                <w:rFonts w:eastAsia="DengXian"/>
              </w:rPr>
              <w:t>Charter</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672ACF7E" w14:textId="77777777" w:rsidR="0082655C" w:rsidRDefault="00121F73">
            <w:pPr>
              <w:rPr>
                <w:lang w:val="en-US"/>
              </w:rPr>
            </w:pPr>
            <w:r>
              <w:rPr>
                <w:lang w:val="en-US"/>
              </w:rPr>
              <w:t xml:space="preserve">Wait for RAN and SA3’s feedback. </w:t>
            </w:r>
          </w:p>
        </w:tc>
      </w:tr>
      <w:tr w:rsidR="0082655C" w14:paraId="12A7B43A" w14:textId="77777777">
        <w:trPr>
          <w:trHeight w:val="1094"/>
        </w:trPr>
        <w:tc>
          <w:tcPr>
            <w:tcW w:w="2830" w:type="dxa"/>
            <w:tcBorders>
              <w:top w:val="single" w:sz="4" w:space="0" w:color="auto"/>
              <w:left w:val="single" w:sz="4" w:space="0" w:color="auto"/>
              <w:bottom w:val="single" w:sz="4" w:space="0" w:color="auto"/>
              <w:right w:val="single" w:sz="4" w:space="0" w:color="auto"/>
            </w:tcBorders>
          </w:tcPr>
          <w:p w14:paraId="3D9C8C7E" w14:textId="77777777" w:rsidR="0082655C" w:rsidRDefault="00121F73">
            <w:pPr>
              <w:rPr>
                <w:rFonts w:eastAsia="DengXian"/>
              </w:rPr>
            </w:pPr>
            <w:r>
              <w:rPr>
                <w:rFonts w:eastAsia="DengXian"/>
              </w:rPr>
              <w:t>Comcast</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39C69750" w14:textId="77777777" w:rsidR="0082655C" w:rsidRDefault="00121F73">
            <w:pPr>
              <w:rPr>
                <w:lang w:val="en-US"/>
              </w:rPr>
            </w:pPr>
            <w:r>
              <w:rPr>
                <w:lang w:val="en-US"/>
              </w:rPr>
              <w:t xml:space="preserve">Prefer to wait for RAN and SA3 feedback. </w:t>
            </w:r>
          </w:p>
        </w:tc>
      </w:tr>
      <w:tr w:rsidR="0082655C" w14:paraId="1212E367" w14:textId="77777777">
        <w:trPr>
          <w:trHeight w:val="1094"/>
        </w:trPr>
        <w:tc>
          <w:tcPr>
            <w:tcW w:w="2830" w:type="dxa"/>
            <w:tcBorders>
              <w:top w:val="single" w:sz="4" w:space="0" w:color="auto"/>
              <w:left w:val="single" w:sz="4" w:space="0" w:color="auto"/>
              <w:bottom w:val="single" w:sz="4" w:space="0" w:color="auto"/>
              <w:right w:val="single" w:sz="4" w:space="0" w:color="auto"/>
            </w:tcBorders>
          </w:tcPr>
          <w:p w14:paraId="46B9D895" w14:textId="77777777" w:rsidR="0082655C" w:rsidRDefault="00121F73">
            <w:pPr>
              <w:rPr>
                <w:rFonts w:eastAsia="DengXian"/>
              </w:rPr>
            </w:pPr>
            <w:proofErr w:type="spellStart"/>
            <w:r>
              <w:rPr>
                <w:rFonts w:eastAsia="DengXian"/>
              </w:rPr>
              <w:lastRenderedPageBreak/>
              <w:t>CableLabs</w:t>
            </w:r>
            <w:proofErr w:type="spellEnd"/>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62B698DB" w14:textId="77777777" w:rsidR="0082655C" w:rsidRDefault="00121F73">
            <w:pPr>
              <w:rPr>
                <w:lang w:val="en-US"/>
              </w:rPr>
            </w:pPr>
            <w:r>
              <w:rPr>
                <w:lang w:val="en-US"/>
              </w:rPr>
              <w:t>Preference is to wait for feedback from RAN and SA3</w:t>
            </w:r>
          </w:p>
        </w:tc>
      </w:tr>
      <w:tr w:rsidR="0082655C" w14:paraId="27455CAB" w14:textId="77777777">
        <w:trPr>
          <w:trHeight w:val="1094"/>
        </w:trPr>
        <w:tc>
          <w:tcPr>
            <w:tcW w:w="2830" w:type="dxa"/>
            <w:tcBorders>
              <w:top w:val="single" w:sz="4" w:space="0" w:color="auto"/>
              <w:left w:val="single" w:sz="4" w:space="0" w:color="auto"/>
              <w:bottom w:val="single" w:sz="4" w:space="0" w:color="auto"/>
              <w:right w:val="single" w:sz="4" w:space="0" w:color="auto"/>
            </w:tcBorders>
          </w:tcPr>
          <w:p w14:paraId="79AA91B9" w14:textId="77777777" w:rsidR="0082655C" w:rsidRDefault="00121F73">
            <w:pPr>
              <w:rPr>
                <w:rFonts w:eastAsia="DengXian"/>
              </w:rPr>
            </w:pPr>
            <w:r>
              <w:rPr>
                <w:rFonts w:eastAsia="DengXian"/>
              </w:rPr>
              <w:t>Intel</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A565F6" w14:textId="77777777" w:rsidR="0082655C" w:rsidRDefault="00121F73">
            <w:pPr>
              <w:rPr>
                <w:lang w:val="en-US"/>
              </w:rPr>
            </w:pPr>
            <w:r>
              <w:rPr>
                <w:lang w:val="en-US"/>
              </w:rPr>
              <w:t>Wait for RAN and SA3 feedback.</w:t>
            </w:r>
          </w:p>
        </w:tc>
      </w:tr>
      <w:tr w:rsidR="0082655C" w14:paraId="37B86D69" w14:textId="77777777">
        <w:trPr>
          <w:trHeight w:val="1094"/>
        </w:trPr>
        <w:tc>
          <w:tcPr>
            <w:tcW w:w="2830" w:type="dxa"/>
            <w:tcBorders>
              <w:top w:val="single" w:sz="4" w:space="0" w:color="auto"/>
              <w:left w:val="single" w:sz="4" w:space="0" w:color="auto"/>
              <w:bottom w:val="single" w:sz="4" w:space="0" w:color="auto"/>
              <w:right w:val="single" w:sz="4" w:space="0" w:color="auto"/>
            </w:tcBorders>
          </w:tcPr>
          <w:p w14:paraId="2B00DED8" w14:textId="3CF2FE6E" w:rsidR="0082655C" w:rsidRDefault="00CB13BA">
            <w:pPr>
              <w:rPr>
                <w:rFonts w:eastAsia="DengXian"/>
                <w:lang w:eastAsia="zh-CN"/>
              </w:rPr>
            </w:pPr>
            <w:r>
              <w:rPr>
                <w:rFonts w:eastAsia="DengXian"/>
                <w:lang w:eastAsia="zh-CN"/>
              </w:rPr>
              <w:t>V</w:t>
            </w:r>
            <w:r w:rsidR="00121F73">
              <w:rPr>
                <w:rFonts w:eastAsia="DengXian" w:hint="eastAsia"/>
                <w:lang w:eastAsia="zh-CN"/>
              </w:rPr>
              <w:t>ivo</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5B71CC53" w14:textId="77777777" w:rsidR="0082655C" w:rsidRDefault="00121F73">
            <w:pPr>
              <w:rPr>
                <w:lang w:val="en-US"/>
              </w:rPr>
            </w:pPr>
            <w:r>
              <w:rPr>
                <w:lang w:val="en-US"/>
              </w:rPr>
              <w:t>Wait for RAN and SA3 feedback.</w:t>
            </w:r>
          </w:p>
        </w:tc>
      </w:tr>
      <w:tr w:rsidR="0082655C" w14:paraId="3B52ADA3" w14:textId="77777777">
        <w:trPr>
          <w:trHeight w:val="1094"/>
        </w:trPr>
        <w:tc>
          <w:tcPr>
            <w:tcW w:w="2830" w:type="dxa"/>
            <w:tcBorders>
              <w:top w:val="single" w:sz="4" w:space="0" w:color="auto"/>
              <w:left w:val="single" w:sz="4" w:space="0" w:color="auto"/>
              <w:bottom w:val="single" w:sz="4" w:space="0" w:color="auto"/>
              <w:right w:val="single" w:sz="4" w:space="0" w:color="auto"/>
            </w:tcBorders>
          </w:tcPr>
          <w:p w14:paraId="394A2625" w14:textId="77777777" w:rsidR="0082655C" w:rsidRDefault="00121F73">
            <w:pPr>
              <w:rPr>
                <w:rFonts w:eastAsia="DengXian"/>
                <w:lang w:eastAsia="zh-CN"/>
              </w:rPr>
            </w:pPr>
            <w:r>
              <w:rPr>
                <w:rFonts w:eastAsia="DengXian"/>
                <w:lang w:eastAsia="zh-CN"/>
              </w:rPr>
              <w:t>Vodafone</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6CA61A7A" w14:textId="77777777" w:rsidR="0082655C" w:rsidRDefault="00121F73">
            <w:pPr>
              <w:rPr>
                <w:lang w:val="en-US"/>
              </w:rPr>
            </w:pPr>
            <w:r>
              <w:rPr>
                <w:lang w:val="en-US"/>
              </w:rPr>
              <w:t>Agree with Ericsson.</w:t>
            </w:r>
          </w:p>
        </w:tc>
      </w:tr>
      <w:tr w:rsidR="0082655C" w14:paraId="5BF61761" w14:textId="77777777">
        <w:trPr>
          <w:trHeight w:val="1094"/>
        </w:trPr>
        <w:tc>
          <w:tcPr>
            <w:tcW w:w="2830" w:type="dxa"/>
            <w:tcBorders>
              <w:top w:val="single" w:sz="4" w:space="0" w:color="auto"/>
              <w:left w:val="single" w:sz="4" w:space="0" w:color="auto"/>
              <w:bottom w:val="single" w:sz="4" w:space="0" w:color="auto"/>
              <w:right w:val="single" w:sz="4" w:space="0" w:color="auto"/>
            </w:tcBorders>
          </w:tcPr>
          <w:p w14:paraId="6DDC0EAB" w14:textId="77777777" w:rsidR="0082655C" w:rsidRDefault="00121F73">
            <w:pPr>
              <w:rPr>
                <w:rFonts w:eastAsia="DengXian"/>
                <w:lang w:eastAsia="zh-CN"/>
              </w:rPr>
            </w:pPr>
            <w:proofErr w:type="spellStart"/>
            <w:r>
              <w:rPr>
                <w:rFonts w:eastAsia="DengXian"/>
                <w:lang w:eastAsia="zh-CN"/>
              </w:rPr>
              <w:t>InterDigital</w:t>
            </w:r>
            <w:proofErr w:type="spellEnd"/>
            <w:r>
              <w:rPr>
                <w:rFonts w:eastAsia="DengXian"/>
                <w:lang w:eastAsia="zh-CN"/>
              </w:rPr>
              <w:t xml:space="preserve"> Inc.</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2E2BA8C3" w14:textId="77777777" w:rsidR="0082655C" w:rsidRDefault="00121F73">
            <w:pPr>
              <w:rPr>
                <w:lang w:val="en-US"/>
              </w:rPr>
            </w:pPr>
            <w:r>
              <w:rPr>
                <w:lang w:val="en-US"/>
              </w:rPr>
              <w:t>SA2 should wait for RAN and SA3 groups feedback.</w:t>
            </w:r>
          </w:p>
        </w:tc>
      </w:tr>
      <w:tr w:rsidR="0082655C" w14:paraId="7B1FE813" w14:textId="77777777">
        <w:trPr>
          <w:trHeight w:val="1094"/>
        </w:trPr>
        <w:tc>
          <w:tcPr>
            <w:tcW w:w="2830" w:type="dxa"/>
            <w:tcBorders>
              <w:top w:val="single" w:sz="4" w:space="0" w:color="auto"/>
              <w:left w:val="single" w:sz="4" w:space="0" w:color="auto"/>
              <w:bottom w:val="single" w:sz="4" w:space="0" w:color="auto"/>
              <w:right w:val="single" w:sz="4" w:space="0" w:color="auto"/>
            </w:tcBorders>
          </w:tcPr>
          <w:p w14:paraId="0AEBDC94" w14:textId="77777777" w:rsidR="0082655C" w:rsidRDefault="00121F73">
            <w:pPr>
              <w:rPr>
                <w:rFonts w:eastAsia="DengXian"/>
                <w:lang w:eastAsia="zh-CN"/>
              </w:rPr>
            </w:pPr>
            <w:r>
              <w:rPr>
                <w:rFonts w:eastAsia="DengXian"/>
              </w:rPr>
              <w:t>Sony</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579C24E" w14:textId="77777777" w:rsidR="0082655C" w:rsidRDefault="00121F73">
            <w:pPr>
              <w:rPr>
                <w:lang w:val="en-US"/>
              </w:rPr>
            </w:pPr>
            <w:r>
              <w:rPr>
                <w:lang w:val="en-US"/>
              </w:rPr>
              <w:t xml:space="preserve">Wait for RAN (and SA3) feedback. The concern in SA3 as shown above is about “unsecured busy indication in an RRC message”, as the RRC Resume message is secured we don’t need SA3 feedback for the </w:t>
            </w:r>
            <w:proofErr w:type="spellStart"/>
            <w:r>
              <w:rPr>
                <w:lang w:val="en-US"/>
              </w:rPr>
              <w:t>RRC_Inactive</w:t>
            </w:r>
            <w:proofErr w:type="spellEnd"/>
            <w:r>
              <w:rPr>
                <w:lang w:val="en-US"/>
              </w:rPr>
              <w:t xml:space="preserve"> case. Therefore, we only need feedback from RAN.</w:t>
            </w:r>
          </w:p>
        </w:tc>
      </w:tr>
      <w:tr w:rsidR="0082655C" w14:paraId="7960DC4F" w14:textId="77777777">
        <w:trPr>
          <w:trHeight w:val="1094"/>
        </w:trPr>
        <w:tc>
          <w:tcPr>
            <w:tcW w:w="2830" w:type="dxa"/>
            <w:tcBorders>
              <w:top w:val="single" w:sz="4" w:space="0" w:color="auto"/>
              <w:left w:val="single" w:sz="4" w:space="0" w:color="auto"/>
              <w:bottom w:val="single" w:sz="4" w:space="0" w:color="auto"/>
              <w:right w:val="single" w:sz="4" w:space="0" w:color="auto"/>
            </w:tcBorders>
          </w:tcPr>
          <w:p w14:paraId="12171485" w14:textId="77777777" w:rsidR="0082655C" w:rsidRDefault="00121F73">
            <w:pPr>
              <w:rPr>
                <w:rFonts w:eastAsia="Malgun Gothic"/>
                <w:lang w:eastAsia="ko-KR"/>
              </w:rPr>
            </w:pPr>
            <w:r>
              <w:rPr>
                <w:rFonts w:eastAsia="Malgun Gothic" w:hint="eastAsia"/>
                <w:lang w:eastAsia="ko-KR"/>
              </w:rPr>
              <w:t>L</w:t>
            </w:r>
            <w:r>
              <w:rPr>
                <w:rFonts w:eastAsia="Malgun Gothic"/>
                <w:lang w:eastAsia="ko-KR"/>
              </w:rPr>
              <w:t>GE</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A7AF049" w14:textId="77777777" w:rsidR="0082655C" w:rsidRDefault="00121F73">
            <w:pPr>
              <w:rPr>
                <w:rFonts w:eastAsia="Malgun Gothic"/>
                <w:lang w:val="en-US" w:eastAsia="ko-KR"/>
              </w:rPr>
            </w:pPr>
            <w:r>
              <w:rPr>
                <w:rFonts w:eastAsia="Malgun Gothic"/>
                <w:lang w:val="en-US" w:eastAsia="ko-KR"/>
              </w:rPr>
              <w:t>Wait for RAN and SA3’s feedback.</w:t>
            </w:r>
          </w:p>
        </w:tc>
      </w:tr>
      <w:tr w:rsidR="00E5576D" w:rsidRPr="00616C7D" w14:paraId="77F73DF5" w14:textId="77777777" w:rsidTr="00CB13BA">
        <w:trPr>
          <w:trHeight w:val="1094"/>
        </w:trPr>
        <w:tc>
          <w:tcPr>
            <w:tcW w:w="2830" w:type="dxa"/>
            <w:tcBorders>
              <w:top w:val="single" w:sz="4" w:space="0" w:color="auto"/>
              <w:left w:val="single" w:sz="4" w:space="0" w:color="auto"/>
              <w:bottom w:val="single" w:sz="4" w:space="0" w:color="auto"/>
              <w:right w:val="single" w:sz="4" w:space="0" w:color="auto"/>
            </w:tcBorders>
          </w:tcPr>
          <w:p w14:paraId="13F0C0F5" w14:textId="77777777" w:rsidR="00E5576D" w:rsidRDefault="00E5576D" w:rsidP="00CB13BA">
            <w:pPr>
              <w:rPr>
                <w:rFonts w:eastAsia="DengXian"/>
                <w:lang w:eastAsia="zh-CN"/>
              </w:rPr>
            </w:pPr>
            <w:r>
              <w:rPr>
                <w:rFonts w:eastAsia="DengXian" w:hint="eastAsia"/>
                <w:lang w:eastAsia="zh-CN"/>
              </w:rPr>
              <w:t>China Telecom</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6272D08" w14:textId="77777777" w:rsidR="00E5576D" w:rsidRDefault="00E5576D" w:rsidP="00CB13BA">
            <w:pPr>
              <w:rPr>
                <w:lang w:val="en-US" w:eastAsia="zh-CN"/>
              </w:rPr>
            </w:pPr>
            <w:r>
              <w:rPr>
                <w:rFonts w:hint="eastAsia"/>
                <w:lang w:val="en-US" w:eastAsia="zh-CN"/>
              </w:rPr>
              <w:t>Wait for RAN and SA3 feedback</w:t>
            </w:r>
          </w:p>
        </w:tc>
      </w:tr>
      <w:tr w:rsidR="00CB13BA" w:rsidRPr="00616C7D" w14:paraId="4B9DEFD6" w14:textId="77777777" w:rsidTr="00CB13BA">
        <w:trPr>
          <w:trHeight w:val="1094"/>
        </w:trPr>
        <w:tc>
          <w:tcPr>
            <w:tcW w:w="2830" w:type="dxa"/>
            <w:tcBorders>
              <w:top w:val="single" w:sz="4" w:space="0" w:color="auto"/>
              <w:left w:val="single" w:sz="4" w:space="0" w:color="auto"/>
              <w:bottom w:val="single" w:sz="4" w:space="0" w:color="auto"/>
              <w:right w:val="single" w:sz="4" w:space="0" w:color="auto"/>
            </w:tcBorders>
          </w:tcPr>
          <w:p w14:paraId="01589605" w14:textId="2D282EFE" w:rsidR="00CB13BA" w:rsidRDefault="00CB13BA" w:rsidP="00CB13BA">
            <w:pPr>
              <w:rPr>
                <w:rFonts w:eastAsia="DengXian"/>
                <w:lang w:eastAsia="zh-CN"/>
              </w:rPr>
            </w:pPr>
            <w:proofErr w:type="spellStart"/>
            <w:r>
              <w:rPr>
                <w:rFonts w:eastAsia="DengXian"/>
                <w:lang w:eastAsia="zh-CN"/>
              </w:rPr>
              <w:t>Convida</w:t>
            </w:r>
            <w:proofErr w:type="spellEnd"/>
            <w:r>
              <w:rPr>
                <w:rFonts w:eastAsia="DengXian"/>
                <w:lang w:eastAsia="zh-CN"/>
              </w:rPr>
              <w:t xml:space="preserve"> Wireless</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3E7FE5C1" w14:textId="5537063F" w:rsidR="00CB13BA" w:rsidRDefault="00CB13BA" w:rsidP="00CB13BA">
            <w:pPr>
              <w:rPr>
                <w:lang w:val="en-US" w:eastAsia="zh-CN"/>
              </w:rPr>
            </w:pPr>
            <w:r>
              <w:rPr>
                <w:rFonts w:hint="eastAsia"/>
                <w:lang w:val="en-US" w:eastAsia="zh-CN"/>
              </w:rPr>
              <w:t>Wait for RAN and SA3 feedback</w:t>
            </w:r>
          </w:p>
        </w:tc>
      </w:tr>
      <w:tr w:rsidR="0029136F" w:rsidRPr="00616C7D" w14:paraId="7116848F" w14:textId="77777777" w:rsidTr="00CB13BA">
        <w:trPr>
          <w:trHeight w:val="1094"/>
        </w:trPr>
        <w:tc>
          <w:tcPr>
            <w:tcW w:w="2830" w:type="dxa"/>
            <w:tcBorders>
              <w:top w:val="single" w:sz="4" w:space="0" w:color="auto"/>
              <w:left w:val="single" w:sz="4" w:space="0" w:color="auto"/>
              <w:bottom w:val="single" w:sz="4" w:space="0" w:color="auto"/>
              <w:right w:val="single" w:sz="4" w:space="0" w:color="auto"/>
            </w:tcBorders>
          </w:tcPr>
          <w:p w14:paraId="441CB53E" w14:textId="750238E7" w:rsidR="0029136F" w:rsidRDefault="0029136F" w:rsidP="00CB13BA">
            <w:pPr>
              <w:rPr>
                <w:rFonts w:eastAsia="DengXian"/>
                <w:lang w:eastAsia="zh-CN"/>
              </w:rPr>
            </w:pPr>
            <w:r>
              <w:rPr>
                <w:rFonts w:eastAsia="DengXian"/>
                <w:lang w:eastAsia="zh-CN"/>
              </w:rPr>
              <w:t>Apple</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C61DAE0" w14:textId="191F66F0" w:rsidR="0029136F" w:rsidRDefault="0029136F" w:rsidP="00CB13BA">
            <w:pPr>
              <w:rPr>
                <w:lang w:val="en-US" w:eastAsia="zh-CN"/>
              </w:rPr>
            </w:pPr>
            <w:r>
              <w:rPr>
                <w:lang w:val="en-US"/>
              </w:rPr>
              <w:t>SA2 should wait for RAN and SA3’s feedback.</w:t>
            </w:r>
          </w:p>
        </w:tc>
      </w:tr>
      <w:tr w:rsidR="00332F0F" w14:paraId="5748331A" w14:textId="77777777" w:rsidTr="00332F0F">
        <w:trPr>
          <w:trHeight w:val="1094"/>
        </w:trPr>
        <w:tc>
          <w:tcPr>
            <w:tcW w:w="2830" w:type="dxa"/>
            <w:tcBorders>
              <w:top w:val="single" w:sz="4" w:space="0" w:color="auto"/>
              <w:left w:val="single" w:sz="4" w:space="0" w:color="auto"/>
              <w:bottom w:val="single" w:sz="4" w:space="0" w:color="auto"/>
              <w:right w:val="single" w:sz="4" w:space="0" w:color="auto"/>
            </w:tcBorders>
          </w:tcPr>
          <w:p w14:paraId="09BC1ACD" w14:textId="77777777" w:rsidR="00332F0F" w:rsidRPr="00332F0F" w:rsidRDefault="00332F0F" w:rsidP="00D73133">
            <w:pPr>
              <w:rPr>
                <w:rFonts w:eastAsia="DengXian"/>
                <w:lang w:eastAsia="zh-CN"/>
              </w:rPr>
            </w:pPr>
            <w:r w:rsidRPr="00332F0F">
              <w:rPr>
                <w:rFonts w:eastAsia="DengXian"/>
                <w:lang w:eastAsia="zh-CN"/>
              </w:rPr>
              <w:t xml:space="preserve">Nokia </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05CE84B" w14:textId="77777777" w:rsidR="00332F0F" w:rsidRPr="00332F0F" w:rsidRDefault="00332F0F" w:rsidP="00D73133">
            <w:pPr>
              <w:rPr>
                <w:lang w:val="en-US"/>
              </w:rPr>
            </w:pPr>
            <w:r w:rsidRPr="00332F0F">
              <w:rPr>
                <w:lang w:val="en-US"/>
              </w:rPr>
              <w:t>SA2 should wait for RAN and SA3’s feedback.</w:t>
            </w:r>
          </w:p>
        </w:tc>
      </w:tr>
      <w:tr w:rsidR="00D73133" w14:paraId="6D08E656" w14:textId="77777777" w:rsidTr="00332F0F">
        <w:trPr>
          <w:trHeight w:val="1094"/>
        </w:trPr>
        <w:tc>
          <w:tcPr>
            <w:tcW w:w="2830" w:type="dxa"/>
            <w:tcBorders>
              <w:top w:val="single" w:sz="4" w:space="0" w:color="auto"/>
              <w:left w:val="single" w:sz="4" w:space="0" w:color="auto"/>
              <w:bottom w:val="single" w:sz="4" w:space="0" w:color="auto"/>
              <w:right w:val="single" w:sz="4" w:space="0" w:color="auto"/>
            </w:tcBorders>
          </w:tcPr>
          <w:p w14:paraId="69B18AB4" w14:textId="0FB690E9" w:rsidR="00D73133" w:rsidRPr="00332F0F" w:rsidRDefault="00D73133" w:rsidP="00D73133">
            <w:pPr>
              <w:rPr>
                <w:rFonts w:eastAsia="DengXian"/>
                <w:lang w:eastAsia="zh-CN"/>
              </w:rPr>
            </w:pPr>
            <w:r>
              <w:rPr>
                <w:rFonts w:eastAsia="DengXian"/>
                <w:lang w:eastAsia="zh-CN"/>
              </w:rPr>
              <w:t>Deutsche Telekom</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5B231C7E" w14:textId="725F7F75" w:rsidR="00D73133" w:rsidRPr="00332F0F" w:rsidRDefault="00D73133" w:rsidP="00D73133">
            <w:pPr>
              <w:rPr>
                <w:lang w:val="en-US"/>
              </w:rPr>
            </w:pPr>
            <w:r w:rsidRPr="00332F0F">
              <w:rPr>
                <w:lang w:val="en-US"/>
              </w:rPr>
              <w:t>SA2 should wait for RAN and SA3’s feedback.</w:t>
            </w:r>
          </w:p>
        </w:tc>
      </w:tr>
      <w:tr w:rsidR="002673B8" w14:paraId="174EFF1B" w14:textId="77777777" w:rsidTr="00332F0F">
        <w:trPr>
          <w:trHeight w:val="1094"/>
        </w:trPr>
        <w:tc>
          <w:tcPr>
            <w:tcW w:w="2830" w:type="dxa"/>
            <w:tcBorders>
              <w:top w:val="single" w:sz="4" w:space="0" w:color="auto"/>
              <w:left w:val="single" w:sz="4" w:space="0" w:color="auto"/>
              <w:bottom w:val="single" w:sz="4" w:space="0" w:color="auto"/>
              <w:right w:val="single" w:sz="4" w:space="0" w:color="auto"/>
            </w:tcBorders>
          </w:tcPr>
          <w:p w14:paraId="73920AA5" w14:textId="7FC2E6CF" w:rsidR="002673B8" w:rsidRDefault="002673B8" w:rsidP="00D73133">
            <w:pPr>
              <w:rPr>
                <w:rFonts w:eastAsia="DengXian"/>
                <w:lang w:eastAsia="zh-CN"/>
              </w:rPr>
            </w:pPr>
            <w:r>
              <w:rPr>
                <w:rFonts w:eastAsia="DengXian"/>
                <w:lang w:eastAsia="zh-CN"/>
              </w:rPr>
              <w:lastRenderedPageBreak/>
              <w:t>Cisco</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44AF61FD" w14:textId="558E403A" w:rsidR="002673B8" w:rsidRPr="00332F0F" w:rsidRDefault="002673B8" w:rsidP="00D73133">
            <w:pPr>
              <w:rPr>
                <w:lang w:val="en-US"/>
              </w:rPr>
            </w:pPr>
            <w:r w:rsidRPr="002673B8">
              <w:rPr>
                <w:lang w:val="en-US"/>
              </w:rPr>
              <w:t>Wait for RAN and SA3 feedback</w:t>
            </w:r>
          </w:p>
        </w:tc>
      </w:tr>
      <w:tr w:rsidR="00754554" w14:paraId="2D0FA048" w14:textId="77777777" w:rsidTr="00332F0F">
        <w:trPr>
          <w:trHeight w:val="1094"/>
        </w:trPr>
        <w:tc>
          <w:tcPr>
            <w:tcW w:w="2830" w:type="dxa"/>
            <w:tcBorders>
              <w:top w:val="single" w:sz="4" w:space="0" w:color="auto"/>
              <w:left w:val="single" w:sz="4" w:space="0" w:color="auto"/>
              <w:bottom w:val="single" w:sz="4" w:space="0" w:color="auto"/>
              <w:right w:val="single" w:sz="4" w:space="0" w:color="auto"/>
            </w:tcBorders>
          </w:tcPr>
          <w:p w14:paraId="50C38BEE" w14:textId="473320CE" w:rsidR="00754554" w:rsidRDefault="00754554" w:rsidP="00D73133">
            <w:pPr>
              <w:rPr>
                <w:rFonts w:eastAsia="DengXian"/>
                <w:lang w:eastAsia="zh-CN"/>
              </w:rPr>
            </w:pPr>
            <w:r>
              <w:rPr>
                <w:rFonts w:eastAsia="DengXian"/>
                <w:lang w:eastAsia="zh-CN"/>
              </w:rPr>
              <w:t>Lenovo</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78DC0DF0" w14:textId="12779DF7" w:rsidR="00754554" w:rsidRPr="002673B8" w:rsidRDefault="00754554" w:rsidP="00D73133">
            <w:pPr>
              <w:rPr>
                <w:lang w:val="en-US"/>
              </w:rPr>
            </w:pPr>
            <w:r w:rsidRPr="00754554">
              <w:rPr>
                <w:lang w:val="en-US"/>
              </w:rPr>
              <w:t>Wait for RAN and SA3 feedback.</w:t>
            </w:r>
          </w:p>
        </w:tc>
      </w:tr>
      <w:tr w:rsidR="000F5119" w14:paraId="02DF6345" w14:textId="77777777" w:rsidTr="00332F0F">
        <w:trPr>
          <w:trHeight w:val="1094"/>
        </w:trPr>
        <w:tc>
          <w:tcPr>
            <w:tcW w:w="2830" w:type="dxa"/>
            <w:tcBorders>
              <w:top w:val="single" w:sz="4" w:space="0" w:color="auto"/>
              <w:left w:val="single" w:sz="4" w:space="0" w:color="auto"/>
              <w:bottom w:val="single" w:sz="4" w:space="0" w:color="auto"/>
              <w:right w:val="single" w:sz="4" w:space="0" w:color="auto"/>
            </w:tcBorders>
          </w:tcPr>
          <w:p w14:paraId="6FC1A204" w14:textId="47CF53D2" w:rsidR="000F5119" w:rsidRDefault="000F5119" w:rsidP="00D73133">
            <w:pPr>
              <w:rPr>
                <w:rFonts w:eastAsia="DengXian"/>
                <w:lang w:eastAsia="zh-CN"/>
              </w:rPr>
            </w:pPr>
            <w:r>
              <w:rPr>
                <w:rFonts w:eastAsia="DengXian"/>
                <w:lang w:eastAsia="zh-CN"/>
              </w:rPr>
              <w:t>NEC</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72716292" w14:textId="34B20A5A" w:rsidR="000F5119" w:rsidRPr="00754554" w:rsidRDefault="000F5119" w:rsidP="00D73133">
            <w:pPr>
              <w:rPr>
                <w:lang w:val="en-US"/>
              </w:rPr>
            </w:pPr>
            <w:r w:rsidRPr="00754554">
              <w:rPr>
                <w:lang w:val="en-US"/>
              </w:rPr>
              <w:t>Wait for RAN and SA3 feedback.</w:t>
            </w:r>
          </w:p>
        </w:tc>
      </w:tr>
      <w:tr w:rsidR="00EE1A1A" w14:paraId="406CD679" w14:textId="77777777" w:rsidTr="00332F0F">
        <w:trPr>
          <w:trHeight w:val="1094"/>
        </w:trPr>
        <w:tc>
          <w:tcPr>
            <w:tcW w:w="2830" w:type="dxa"/>
            <w:tcBorders>
              <w:top w:val="single" w:sz="4" w:space="0" w:color="auto"/>
              <w:left w:val="single" w:sz="4" w:space="0" w:color="auto"/>
              <w:bottom w:val="single" w:sz="4" w:space="0" w:color="auto"/>
              <w:right w:val="single" w:sz="4" w:space="0" w:color="auto"/>
            </w:tcBorders>
          </w:tcPr>
          <w:p w14:paraId="5507B73F" w14:textId="0B4A6D0F" w:rsidR="00EE1A1A" w:rsidRDefault="00EE1A1A" w:rsidP="00EE1A1A">
            <w:pPr>
              <w:rPr>
                <w:rFonts w:eastAsia="DengXian"/>
                <w:lang w:eastAsia="zh-CN"/>
              </w:rPr>
            </w:pPr>
            <w:r>
              <w:rPr>
                <w:rFonts w:eastAsia="DengXian" w:hint="eastAsia"/>
                <w:lang w:eastAsia="zh-CN"/>
              </w:rPr>
              <w:t>X</w:t>
            </w:r>
            <w:r>
              <w:rPr>
                <w:rFonts w:eastAsia="DengXian"/>
                <w:lang w:eastAsia="zh-CN"/>
              </w:rPr>
              <w:t>iaomi</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240DCC8C" w14:textId="41468016" w:rsidR="00EE1A1A" w:rsidRPr="00754554" w:rsidRDefault="00EE1A1A" w:rsidP="00EE1A1A">
            <w:pPr>
              <w:rPr>
                <w:lang w:val="en-US"/>
              </w:rPr>
            </w:pPr>
            <w:r>
              <w:rPr>
                <w:lang w:val="en-US" w:eastAsia="zh-CN"/>
              </w:rPr>
              <w:t xml:space="preserve">Wait for </w:t>
            </w:r>
            <w:r>
              <w:t>RAN and SA3 WG’s feedback before concluding</w:t>
            </w:r>
          </w:p>
        </w:tc>
      </w:tr>
    </w:tbl>
    <w:p w14:paraId="6310C6BB" w14:textId="371CD76A" w:rsidR="0082655C" w:rsidRDefault="0082655C"/>
    <w:p w14:paraId="24380FCE" w14:textId="77777777" w:rsidR="00E826AF" w:rsidRDefault="00E826AF" w:rsidP="00E826AF">
      <w:pPr>
        <w:rPr>
          <w:b/>
          <w:i/>
          <w:u w:val="single"/>
          <w:lang w:eastAsia="ja-JP"/>
        </w:rPr>
      </w:pPr>
      <w:r>
        <w:rPr>
          <w:b/>
          <w:i/>
          <w:u w:val="single"/>
          <w:lang w:eastAsia="ja-JP"/>
        </w:rPr>
        <w:t>Email convenor’</w:t>
      </w:r>
      <w:r>
        <w:rPr>
          <w:rFonts w:hint="eastAsia"/>
          <w:b/>
          <w:i/>
          <w:u w:val="single"/>
          <w:lang w:eastAsia="ja-JP"/>
        </w:rPr>
        <w:t>s summary:</w:t>
      </w:r>
    </w:p>
    <w:p w14:paraId="4CDFDCF0" w14:textId="3790AA85" w:rsidR="00E826AF" w:rsidRDefault="00E826AF" w:rsidP="00E826AF">
      <w:pPr>
        <w:rPr>
          <w:lang w:eastAsia="ja-JP"/>
        </w:rPr>
      </w:pPr>
      <w:r>
        <w:rPr>
          <w:lang w:eastAsia="ja-JP"/>
        </w:rPr>
        <w:t xml:space="preserve">On Q3 there was unanimous view to postpone the </w:t>
      </w:r>
      <w:r w:rsidR="0072006C">
        <w:rPr>
          <w:lang w:eastAsia="ja-JP"/>
        </w:rPr>
        <w:t xml:space="preserve">RRC-based Busy Indication in </w:t>
      </w:r>
      <w:proofErr w:type="spellStart"/>
      <w:r w:rsidR="0072006C">
        <w:rPr>
          <w:lang w:eastAsia="ja-JP"/>
        </w:rPr>
        <w:t>RRC_Inactive</w:t>
      </w:r>
      <w:proofErr w:type="spellEnd"/>
      <w:r w:rsidR="0095109F">
        <w:rPr>
          <w:lang w:eastAsia="ja-JP"/>
        </w:rPr>
        <w:t>, awaiting further input from SA3 and RAN WGs</w:t>
      </w:r>
      <w:r w:rsidR="0072006C">
        <w:rPr>
          <w:lang w:eastAsia="ja-JP"/>
        </w:rPr>
        <w:t>.</w:t>
      </w:r>
    </w:p>
    <w:p w14:paraId="7A7807AB" w14:textId="041C9DA0" w:rsidR="00E826AF" w:rsidRPr="001369F1" w:rsidRDefault="00E826AF" w:rsidP="00E826AF">
      <w:pPr>
        <w:rPr>
          <w:b/>
          <w:bCs/>
          <w:lang w:eastAsia="ja-JP"/>
        </w:rPr>
      </w:pPr>
      <w:r w:rsidRPr="001369F1">
        <w:rPr>
          <w:b/>
          <w:bCs/>
          <w:lang w:eastAsia="ja-JP"/>
        </w:rPr>
        <w:t xml:space="preserve">Proposal </w:t>
      </w:r>
      <w:r w:rsidR="0095109F" w:rsidRPr="001369F1">
        <w:rPr>
          <w:b/>
          <w:bCs/>
          <w:lang w:eastAsia="ja-JP"/>
        </w:rPr>
        <w:t>3</w:t>
      </w:r>
      <w:r w:rsidRPr="001369F1">
        <w:rPr>
          <w:b/>
          <w:bCs/>
          <w:lang w:eastAsia="ja-JP"/>
        </w:rPr>
        <w:t xml:space="preserve">: </w:t>
      </w:r>
      <w:r w:rsidR="001369F1" w:rsidRPr="001369F1">
        <w:rPr>
          <w:b/>
          <w:bCs/>
          <w:lang w:eastAsia="ja-JP"/>
        </w:rPr>
        <w:t>Postpone w</w:t>
      </w:r>
      <w:r w:rsidR="0095109F" w:rsidRPr="001369F1">
        <w:rPr>
          <w:b/>
          <w:bCs/>
          <w:lang w:eastAsia="ja-JP"/>
        </w:rPr>
        <w:t xml:space="preserve">ork on RRC-based Busy Indication in </w:t>
      </w:r>
      <w:proofErr w:type="spellStart"/>
      <w:r w:rsidR="0095109F" w:rsidRPr="001369F1">
        <w:rPr>
          <w:b/>
          <w:bCs/>
          <w:lang w:eastAsia="ja-JP"/>
        </w:rPr>
        <w:t>RRC_Inactive</w:t>
      </w:r>
      <w:proofErr w:type="spellEnd"/>
      <w:r w:rsidR="0095109F" w:rsidRPr="001369F1">
        <w:rPr>
          <w:b/>
          <w:bCs/>
          <w:lang w:eastAsia="ja-JP"/>
        </w:rPr>
        <w:t>, awaiting further input from SA3 and RAN WGs</w:t>
      </w:r>
      <w:r w:rsidRPr="001369F1">
        <w:rPr>
          <w:b/>
          <w:bCs/>
          <w:lang w:eastAsia="ja-JP"/>
        </w:rPr>
        <w:t>.</w:t>
      </w:r>
    </w:p>
    <w:p w14:paraId="4B1949FB" w14:textId="77777777" w:rsidR="00E826AF" w:rsidRDefault="00E826AF"/>
    <w:p w14:paraId="15A4CEF9" w14:textId="77777777" w:rsidR="0082655C" w:rsidRDefault="00121F73">
      <w:pPr>
        <w:pStyle w:val="Heading2"/>
        <w:rPr>
          <w:rFonts w:eastAsia="MS Mincho"/>
          <w:lang w:eastAsia="ja-JP"/>
        </w:rPr>
      </w:pPr>
      <w:r>
        <w:rPr>
          <w:rFonts w:eastAsia="MS Mincho"/>
          <w:lang w:eastAsia="ja-JP"/>
        </w:rPr>
        <w:t>2.4</w:t>
      </w:r>
      <w:r>
        <w:rPr>
          <w:rFonts w:eastAsia="MS Mincho"/>
          <w:lang w:eastAsia="ja-JP"/>
        </w:rPr>
        <w:tab/>
        <w:t>Paging Filtering</w:t>
      </w:r>
    </w:p>
    <w:p w14:paraId="6EA4F488" w14:textId="77777777" w:rsidR="0082655C" w:rsidRDefault="00121F73">
      <w:pPr>
        <w:rPr>
          <w:lang w:eastAsia="ja-JP"/>
        </w:rPr>
      </w:pPr>
      <w:r>
        <w:rPr>
          <w:lang w:eastAsia="ja-JP"/>
        </w:rPr>
        <w:t>In relation to the following EN in TR 23.761 Clause 8.1:</w:t>
      </w:r>
    </w:p>
    <w:p w14:paraId="4945E996" w14:textId="6B329FE0" w:rsidR="0082655C" w:rsidRDefault="00121F73">
      <w:pPr>
        <w:pStyle w:val="NO"/>
        <w:pBdr>
          <w:top w:val="single" w:sz="4" w:space="1" w:color="auto"/>
          <w:left w:val="single" w:sz="4" w:space="4" w:color="auto"/>
          <w:bottom w:val="single" w:sz="4" w:space="1" w:color="auto"/>
          <w:right w:val="single" w:sz="4" w:space="4" w:color="auto"/>
        </w:pBdr>
        <w:rPr>
          <w:i/>
          <w:iCs/>
        </w:rPr>
      </w:pPr>
      <w:r>
        <w:rPr>
          <w:i/>
          <w:iCs/>
          <w:color w:val="FF0000"/>
        </w:rPr>
        <w:t>Editor's note:</w:t>
      </w:r>
      <w:r>
        <w:rPr>
          <w:i/>
          <w:iCs/>
          <w:color w:val="FF0000"/>
        </w:rPr>
        <w:tab/>
        <w:t>According to the conclusion in KI#3, upon NAS-level</w:t>
      </w:r>
      <w:r w:rsidR="0029136F">
        <w:rPr>
          <w:i/>
          <w:iCs/>
          <w:color w:val="FF0000"/>
        </w:rPr>
        <w:t xml:space="preserve"> </w:t>
      </w:r>
      <w:r>
        <w:rPr>
          <w:i/>
          <w:iCs/>
          <w:color w:val="FF0000"/>
        </w:rPr>
        <w:t>leaving the UE may</w:t>
      </w:r>
      <w:r w:rsidR="0029136F">
        <w:rPr>
          <w:i/>
          <w:iCs/>
          <w:color w:val="FF0000"/>
        </w:rPr>
        <w:t xml:space="preserve"> </w:t>
      </w:r>
      <w:r>
        <w:rPr>
          <w:i/>
          <w:iCs/>
          <w:color w:val="FF0000"/>
        </w:rPr>
        <w:t>provide assistance information including information to temporarily</w:t>
      </w:r>
      <w:r w:rsidR="0029136F">
        <w:rPr>
          <w:i/>
          <w:iCs/>
          <w:color w:val="FF0000"/>
        </w:rPr>
        <w:t xml:space="preserve"> </w:t>
      </w:r>
      <w:r>
        <w:rPr>
          <w:i/>
          <w:iCs/>
          <w:color w:val="FF0000"/>
        </w:rPr>
        <w:t>restrict/filter MT data in this network while the UE has left. Whether UE is</w:t>
      </w:r>
      <w:r w:rsidR="0029136F">
        <w:rPr>
          <w:i/>
          <w:iCs/>
          <w:color w:val="FF0000"/>
        </w:rPr>
        <w:t xml:space="preserve"> </w:t>
      </w:r>
      <w:r>
        <w:rPr>
          <w:i/>
          <w:iCs/>
          <w:color w:val="FF0000"/>
        </w:rPr>
        <w:t>allowed to provide information to temporarily</w:t>
      </w:r>
      <w:r w:rsidR="0029136F">
        <w:rPr>
          <w:i/>
          <w:iCs/>
          <w:color w:val="FF0000"/>
        </w:rPr>
        <w:t xml:space="preserve"> </w:t>
      </w:r>
      <w:r>
        <w:rPr>
          <w:i/>
          <w:iCs/>
          <w:color w:val="FF0000"/>
        </w:rPr>
        <w:t>restrict/filter MT data in other</w:t>
      </w:r>
      <w:r w:rsidR="0029136F">
        <w:rPr>
          <w:i/>
          <w:iCs/>
          <w:color w:val="FF0000"/>
        </w:rPr>
        <w:t xml:space="preserve"> </w:t>
      </w:r>
      <w:r>
        <w:rPr>
          <w:i/>
          <w:iCs/>
          <w:color w:val="FF0000"/>
        </w:rPr>
        <w:t>circumstances</w:t>
      </w:r>
      <w:r w:rsidR="0029136F">
        <w:rPr>
          <w:i/>
          <w:iCs/>
          <w:color w:val="FF0000"/>
        </w:rPr>
        <w:t xml:space="preserve"> </w:t>
      </w:r>
      <w:r>
        <w:rPr>
          <w:i/>
          <w:iCs/>
          <w:color w:val="FF0000"/>
        </w:rPr>
        <w:t>is FFS.</w:t>
      </w:r>
    </w:p>
    <w:p w14:paraId="1A1EF3CA" w14:textId="77777777" w:rsidR="0082655C" w:rsidRDefault="00121F73">
      <w:pPr>
        <w:rPr>
          <w:lang w:eastAsia="ja-JP"/>
        </w:rPr>
      </w:pPr>
      <w:r>
        <w:rPr>
          <w:lang w:eastAsia="ja-JP"/>
        </w:rPr>
        <w:t xml:space="preserve">The attempt to resolve this EN in SA2#142E was unsuccessful (refer to the </w:t>
      </w:r>
      <w:hyperlink r:id="rId14" w:history="1">
        <w:r>
          <w:rPr>
            <w:rStyle w:val="Hyperlink"/>
            <w:lang w:eastAsia="ja-JP"/>
          </w:rPr>
          <w:t>EMEET discussion</w:t>
        </w:r>
      </w:hyperlink>
      <w:r>
        <w:rPr>
          <w:lang w:eastAsia="ja-JP"/>
        </w:rPr>
        <w:t xml:space="preserve"> on baseline document S2-2008924) and the underlying proposal has no RAN dependency.</w:t>
      </w:r>
    </w:p>
    <w:p w14:paraId="307B4D1F" w14:textId="77777777" w:rsidR="0082655C" w:rsidRDefault="00121F73">
      <w:pPr>
        <w:rPr>
          <w:lang w:eastAsia="ja-JP"/>
        </w:rPr>
      </w:pPr>
      <w:r>
        <w:rPr>
          <w:lang w:eastAsia="ja-JP"/>
        </w:rPr>
        <w:t>Companies are invited to provide their opinions in the table below.</w:t>
      </w:r>
    </w:p>
    <w:p w14:paraId="054A75B5" w14:textId="77777777" w:rsidR="0082655C" w:rsidRDefault="00121F73">
      <w:pPr>
        <w:rPr>
          <w:lang w:val="en-US"/>
        </w:rPr>
      </w:pPr>
      <w:r>
        <w:rPr>
          <w:b/>
          <w:bCs/>
        </w:rPr>
        <w:t>Q.4</w:t>
      </w:r>
      <w:r>
        <w:t>: Can we simply delete the EN or do you see the need for further discussion on this EN?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6946"/>
      </w:tblGrid>
      <w:tr w:rsidR="0082655C" w14:paraId="6A59DD9E" w14:textId="77777777">
        <w:tc>
          <w:tcPr>
            <w:tcW w:w="2830" w:type="dxa"/>
            <w:shd w:val="clear" w:color="auto" w:fill="D0CECE"/>
          </w:tcPr>
          <w:p w14:paraId="14925342" w14:textId="77777777" w:rsidR="0082655C" w:rsidRDefault="00121F73">
            <w:pPr>
              <w:jc w:val="center"/>
              <w:rPr>
                <w:b/>
                <w:lang w:val="en-US"/>
              </w:rPr>
            </w:pPr>
            <w:r>
              <w:rPr>
                <w:b/>
                <w:lang w:val="en-US"/>
              </w:rPr>
              <w:t>Company name</w:t>
            </w:r>
          </w:p>
        </w:tc>
        <w:tc>
          <w:tcPr>
            <w:tcW w:w="6946" w:type="dxa"/>
            <w:shd w:val="clear" w:color="auto" w:fill="D0CECE"/>
          </w:tcPr>
          <w:p w14:paraId="4C90CEC9" w14:textId="77777777" w:rsidR="0082655C" w:rsidRDefault="00121F73">
            <w:pPr>
              <w:jc w:val="center"/>
              <w:rPr>
                <w:b/>
                <w:lang w:val="en-US"/>
              </w:rPr>
            </w:pPr>
            <w:r>
              <w:rPr>
                <w:b/>
                <w:lang w:val="en-US"/>
              </w:rPr>
              <w:t>Comments</w:t>
            </w:r>
          </w:p>
        </w:tc>
      </w:tr>
      <w:tr w:rsidR="0082655C" w14:paraId="6C97DDD7" w14:textId="77777777">
        <w:trPr>
          <w:trHeight w:val="1094"/>
        </w:trPr>
        <w:tc>
          <w:tcPr>
            <w:tcW w:w="2830" w:type="dxa"/>
          </w:tcPr>
          <w:p w14:paraId="1497E61F" w14:textId="77777777" w:rsidR="0082655C" w:rsidRDefault="00121F73">
            <w:pPr>
              <w:rPr>
                <w:rFonts w:eastAsia="DengXian"/>
                <w:lang w:eastAsia="zh-CN"/>
              </w:rPr>
            </w:pPr>
            <w:proofErr w:type="spellStart"/>
            <w:r>
              <w:rPr>
                <w:rFonts w:eastAsia="DengXian" w:hint="eastAsia"/>
                <w:lang w:eastAsia="zh-CN"/>
              </w:rPr>
              <w:t>S</w:t>
            </w:r>
            <w:r>
              <w:rPr>
                <w:rFonts w:eastAsia="DengXian"/>
                <w:lang w:eastAsia="zh-CN"/>
              </w:rPr>
              <w:t>preadtrum</w:t>
            </w:r>
            <w:proofErr w:type="spellEnd"/>
          </w:p>
        </w:tc>
        <w:tc>
          <w:tcPr>
            <w:tcW w:w="6946" w:type="dxa"/>
            <w:shd w:val="clear" w:color="auto" w:fill="auto"/>
          </w:tcPr>
          <w:p w14:paraId="2263E012" w14:textId="77777777" w:rsidR="0082655C" w:rsidRDefault="00121F73">
            <w:pPr>
              <w:rPr>
                <w:lang w:val="en-US"/>
              </w:rPr>
            </w:pPr>
            <w:r>
              <w:t>Prefer to simply delete the EN.</w:t>
            </w:r>
          </w:p>
        </w:tc>
      </w:tr>
      <w:tr w:rsidR="0082655C" w14:paraId="05EEDA29" w14:textId="77777777">
        <w:trPr>
          <w:trHeight w:val="1094"/>
        </w:trPr>
        <w:tc>
          <w:tcPr>
            <w:tcW w:w="2830" w:type="dxa"/>
          </w:tcPr>
          <w:p w14:paraId="19267001" w14:textId="77777777" w:rsidR="0082655C" w:rsidRDefault="00121F73">
            <w:pPr>
              <w:rPr>
                <w:lang w:val="en-US" w:eastAsia="zh-CN"/>
              </w:rPr>
            </w:pPr>
            <w:r>
              <w:rPr>
                <w:rFonts w:hint="eastAsia"/>
                <w:lang w:val="en-US" w:eastAsia="zh-CN"/>
              </w:rPr>
              <w:t>OPPO</w:t>
            </w:r>
          </w:p>
        </w:tc>
        <w:tc>
          <w:tcPr>
            <w:tcW w:w="6946" w:type="dxa"/>
            <w:shd w:val="clear" w:color="auto" w:fill="auto"/>
          </w:tcPr>
          <w:p w14:paraId="72A3833E" w14:textId="77777777" w:rsidR="0082655C" w:rsidRDefault="00121F73">
            <w:pPr>
              <w:rPr>
                <w:lang w:val="en-US" w:eastAsia="zh-CN"/>
              </w:rPr>
            </w:pPr>
            <w:r>
              <w:rPr>
                <w:rFonts w:hint="eastAsia"/>
                <w:lang w:val="en-US" w:eastAsia="zh-CN"/>
              </w:rPr>
              <w:t>No strong opinion</w:t>
            </w:r>
          </w:p>
        </w:tc>
      </w:tr>
      <w:tr w:rsidR="0082655C" w14:paraId="67F02388" w14:textId="77777777">
        <w:trPr>
          <w:trHeight w:val="1094"/>
        </w:trPr>
        <w:tc>
          <w:tcPr>
            <w:tcW w:w="2830" w:type="dxa"/>
          </w:tcPr>
          <w:p w14:paraId="37341B74" w14:textId="77777777" w:rsidR="0082655C" w:rsidRDefault="00121F73">
            <w:pPr>
              <w:rPr>
                <w:lang w:val="en-US"/>
              </w:rPr>
            </w:pPr>
            <w:r>
              <w:rPr>
                <w:lang w:val="en-US"/>
              </w:rPr>
              <w:t>Qualcomm</w:t>
            </w:r>
          </w:p>
        </w:tc>
        <w:tc>
          <w:tcPr>
            <w:tcW w:w="6946" w:type="dxa"/>
            <w:shd w:val="clear" w:color="auto" w:fill="auto"/>
          </w:tcPr>
          <w:p w14:paraId="650E12B2" w14:textId="77777777" w:rsidR="0082655C" w:rsidRDefault="00121F73">
            <w:pPr>
              <w:rPr>
                <w:lang w:val="en-US"/>
              </w:rPr>
            </w:pPr>
            <w:r>
              <w:rPr>
                <w:lang w:val="en-US"/>
              </w:rPr>
              <w:t>It is OK to delete the EN.</w:t>
            </w:r>
          </w:p>
        </w:tc>
      </w:tr>
      <w:tr w:rsidR="0082655C" w14:paraId="56CCE9A0" w14:textId="77777777">
        <w:trPr>
          <w:trHeight w:val="1094"/>
        </w:trPr>
        <w:tc>
          <w:tcPr>
            <w:tcW w:w="2830" w:type="dxa"/>
          </w:tcPr>
          <w:p w14:paraId="029015B1" w14:textId="77777777" w:rsidR="0082655C" w:rsidRDefault="00121F73">
            <w:pPr>
              <w:rPr>
                <w:lang w:val="en-US"/>
              </w:rPr>
            </w:pPr>
            <w:r>
              <w:rPr>
                <w:lang w:val="en-US"/>
              </w:rPr>
              <w:lastRenderedPageBreak/>
              <w:t>Huawei</w:t>
            </w:r>
          </w:p>
        </w:tc>
        <w:tc>
          <w:tcPr>
            <w:tcW w:w="6946" w:type="dxa"/>
            <w:shd w:val="clear" w:color="auto" w:fill="auto"/>
          </w:tcPr>
          <w:p w14:paraId="6C9CCF63" w14:textId="77777777" w:rsidR="0082655C" w:rsidRDefault="00121F73">
            <w:pPr>
              <w:rPr>
                <w:lang w:val="en-US"/>
              </w:rPr>
            </w:pPr>
            <w:r>
              <w:rPr>
                <w:lang w:val="en-US"/>
              </w:rPr>
              <w:t>The assistance information should only be sent during coordinated leave procedure, and the use of the procedure should not be extended.</w:t>
            </w:r>
          </w:p>
        </w:tc>
      </w:tr>
      <w:tr w:rsidR="0082655C" w14:paraId="0A008267" w14:textId="77777777">
        <w:trPr>
          <w:trHeight w:val="1094"/>
        </w:trPr>
        <w:tc>
          <w:tcPr>
            <w:tcW w:w="2830" w:type="dxa"/>
          </w:tcPr>
          <w:p w14:paraId="0E2B75D2" w14:textId="77777777" w:rsidR="0082655C" w:rsidRDefault="00121F73">
            <w:pPr>
              <w:rPr>
                <w:lang w:val="en-US"/>
              </w:rPr>
            </w:pPr>
            <w:r>
              <w:rPr>
                <w:lang w:val="en-US"/>
              </w:rPr>
              <w:t>MediaTek</w:t>
            </w:r>
          </w:p>
        </w:tc>
        <w:tc>
          <w:tcPr>
            <w:tcW w:w="6946" w:type="dxa"/>
            <w:shd w:val="clear" w:color="auto" w:fill="auto"/>
          </w:tcPr>
          <w:p w14:paraId="3453B2D6" w14:textId="77777777" w:rsidR="0082655C" w:rsidRDefault="00121F73">
            <w:pPr>
              <w:rPr>
                <w:lang w:val="en-US"/>
              </w:rPr>
            </w:pPr>
            <w:r>
              <w:rPr>
                <w:lang w:val="en-US"/>
              </w:rPr>
              <w:t>Delete the EN. No need to restrict MT data in other circumstances than while the UE has left.</w:t>
            </w:r>
          </w:p>
        </w:tc>
      </w:tr>
      <w:tr w:rsidR="0082655C" w14:paraId="768B5B99" w14:textId="77777777">
        <w:trPr>
          <w:trHeight w:val="1094"/>
        </w:trPr>
        <w:tc>
          <w:tcPr>
            <w:tcW w:w="2830" w:type="dxa"/>
          </w:tcPr>
          <w:p w14:paraId="509767E8" w14:textId="77777777" w:rsidR="0082655C" w:rsidRDefault="00121F73">
            <w:pPr>
              <w:rPr>
                <w:lang w:val="en-US"/>
              </w:rPr>
            </w:pPr>
            <w:r>
              <w:rPr>
                <w:rFonts w:eastAsia="DengXian"/>
              </w:rPr>
              <w:t>Ericsson</w:t>
            </w:r>
          </w:p>
        </w:tc>
        <w:tc>
          <w:tcPr>
            <w:tcW w:w="6946" w:type="dxa"/>
            <w:shd w:val="clear" w:color="auto" w:fill="auto"/>
          </w:tcPr>
          <w:p w14:paraId="5B7A1BDA" w14:textId="77777777" w:rsidR="0082655C" w:rsidRDefault="00121F73">
            <w:pPr>
              <w:rPr>
                <w:lang w:val="en-US"/>
              </w:rPr>
            </w:pPr>
            <w:r>
              <w:rPr>
                <w:lang w:val="en-US"/>
              </w:rPr>
              <w:t xml:space="preserve">EN shall be removed by SA2#143e to conclude on the issue. Ok to discuss further during </w:t>
            </w:r>
            <w:r>
              <w:rPr>
                <w:lang w:eastAsia="ja-JP"/>
              </w:rPr>
              <w:t>SA2#143e</w:t>
            </w:r>
            <w:r>
              <w:rPr>
                <w:lang w:val="en-US"/>
              </w:rPr>
              <w:t xml:space="preserve"> meeting regarding other circumstances, if clear use case is provided.</w:t>
            </w:r>
          </w:p>
        </w:tc>
      </w:tr>
      <w:tr w:rsidR="0082655C" w14:paraId="7D166C1F" w14:textId="77777777">
        <w:trPr>
          <w:trHeight w:val="1094"/>
        </w:trPr>
        <w:tc>
          <w:tcPr>
            <w:tcW w:w="2830" w:type="dxa"/>
            <w:tcBorders>
              <w:top w:val="single" w:sz="4" w:space="0" w:color="auto"/>
              <w:left w:val="single" w:sz="4" w:space="0" w:color="auto"/>
              <w:bottom w:val="single" w:sz="4" w:space="0" w:color="auto"/>
              <w:right w:val="single" w:sz="4" w:space="0" w:color="auto"/>
            </w:tcBorders>
          </w:tcPr>
          <w:p w14:paraId="5B4601E1" w14:textId="77777777" w:rsidR="0082655C" w:rsidRDefault="00121F73">
            <w:pPr>
              <w:rPr>
                <w:rFonts w:eastAsia="DengXian"/>
              </w:rPr>
            </w:pPr>
            <w:r>
              <w:rPr>
                <w:rFonts w:eastAsia="DengXian"/>
              </w:rPr>
              <w:t>Charter</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27C2F3F9" w14:textId="77777777" w:rsidR="0082655C" w:rsidRDefault="00121F73">
            <w:pPr>
              <w:rPr>
                <w:lang w:val="en-US"/>
              </w:rPr>
            </w:pPr>
            <w:r>
              <w:rPr>
                <w:lang w:val="en-US"/>
              </w:rPr>
              <w:t>OK to delete</w:t>
            </w:r>
          </w:p>
        </w:tc>
      </w:tr>
      <w:tr w:rsidR="0082655C" w14:paraId="5E3613F6" w14:textId="77777777">
        <w:trPr>
          <w:trHeight w:val="1094"/>
        </w:trPr>
        <w:tc>
          <w:tcPr>
            <w:tcW w:w="2830" w:type="dxa"/>
            <w:tcBorders>
              <w:top w:val="single" w:sz="4" w:space="0" w:color="auto"/>
              <w:left w:val="single" w:sz="4" w:space="0" w:color="auto"/>
              <w:bottom w:val="single" w:sz="4" w:space="0" w:color="auto"/>
              <w:right w:val="single" w:sz="4" w:space="0" w:color="auto"/>
            </w:tcBorders>
          </w:tcPr>
          <w:p w14:paraId="603EEB34" w14:textId="77777777" w:rsidR="0082655C" w:rsidRDefault="00121F73">
            <w:pPr>
              <w:rPr>
                <w:rFonts w:eastAsia="DengXian"/>
              </w:rPr>
            </w:pPr>
            <w:r>
              <w:rPr>
                <w:rFonts w:eastAsia="DengXian"/>
              </w:rPr>
              <w:t>Comcast</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68D2132A" w14:textId="77777777" w:rsidR="0082655C" w:rsidRDefault="00121F73">
            <w:pPr>
              <w:rPr>
                <w:lang w:val="en-US"/>
              </w:rPr>
            </w:pPr>
            <w:r>
              <w:rPr>
                <w:lang w:val="en-US"/>
              </w:rPr>
              <w:t>OK to remove the EN</w:t>
            </w:r>
          </w:p>
        </w:tc>
      </w:tr>
      <w:tr w:rsidR="0082655C" w14:paraId="6596E560" w14:textId="77777777">
        <w:trPr>
          <w:trHeight w:val="1094"/>
        </w:trPr>
        <w:tc>
          <w:tcPr>
            <w:tcW w:w="2830" w:type="dxa"/>
            <w:tcBorders>
              <w:top w:val="single" w:sz="4" w:space="0" w:color="auto"/>
              <w:left w:val="single" w:sz="4" w:space="0" w:color="auto"/>
              <w:bottom w:val="single" w:sz="4" w:space="0" w:color="auto"/>
              <w:right w:val="single" w:sz="4" w:space="0" w:color="auto"/>
            </w:tcBorders>
          </w:tcPr>
          <w:p w14:paraId="5BA8BF2C" w14:textId="77777777" w:rsidR="0082655C" w:rsidRDefault="00121F73">
            <w:pPr>
              <w:rPr>
                <w:rFonts w:eastAsia="DengXian"/>
              </w:rPr>
            </w:pPr>
            <w:proofErr w:type="spellStart"/>
            <w:r>
              <w:rPr>
                <w:rFonts w:eastAsia="DengXian"/>
              </w:rPr>
              <w:t>CableLabs</w:t>
            </w:r>
            <w:proofErr w:type="spellEnd"/>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73BAF005" w14:textId="77777777" w:rsidR="0082655C" w:rsidRDefault="00121F73">
            <w:pPr>
              <w:rPr>
                <w:lang w:val="en-US"/>
              </w:rPr>
            </w:pPr>
            <w:r>
              <w:rPr>
                <w:lang w:val="en-US"/>
              </w:rPr>
              <w:t>OK to delete the EN</w:t>
            </w:r>
          </w:p>
        </w:tc>
      </w:tr>
      <w:tr w:rsidR="0082655C" w14:paraId="67B4C0CB" w14:textId="77777777">
        <w:trPr>
          <w:trHeight w:val="1094"/>
        </w:trPr>
        <w:tc>
          <w:tcPr>
            <w:tcW w:w="2830" w:type="dxa"/>
            <w:tcBorders>
              <w:top w:val="single" w:sz="4" w:space="0" w:color="auto"/>
              <w:left w:val="single" w:sz="4" w:space="0" w:color="auto"/>
              <w:bottom w:val="single" w:sz="4" w:space="0" w:color="auto"/>
              <w:right w:val="single" w:sz="4" w:space="0" w:color="auto"/>
            </w:tcBorders>
          </w:tcPr>
          <w:p w14:paraId="68EA93ED" w14:textId="77777777" w:rsidR="0082655C" w:rsidRDefault="00121F73">
            <w:pPr>
              <w:rPr>
                <w:rFonts w:eastAsia="DengXian"/>
              </w:rPr>
            </w:pPr>
            <w:r>
              <w:rPr>
                <w:rFonts w:eastAsia="DengXian"/>
              </w:rPr>
              <w:t>Intel</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0A39D533" w14:textId="77777777" w:rsidR="0082655C" w:rsidRDefault="00121F73">
            <w:pPr>
              <w:rPr>
                <w:lang w:val="en-US"/>
              </w:rPr>
            </w:pPr>
            <w:r>
              <w:rPr>
                <w:lang w:val="en-US"/>
              </w:rPr>
              <w:t>The EN can be simply deleted. We don’t see the need to allow the UE to provide information to temporarily restrict / filter MT data in circumstances other than those defined as part of conclusions to KI#3.</w:t>
            </w:r>
          </w:p>
        </w:tc>
      </w:tr>
      <w:tr w:rsidR="0082655C" w14:paraId="6C1135B4" w14:textId="77777777">
        <w:trPr>
          <w:trHeight w:val="1094"/>
        </w:trPr>
        <w:tc>
          <w:tcPr>
            <w:tcW w:w="2830" w:type="dxa"/>
            <w:tcBorders>
              <w:top w:val="single" w:sz="4" w:space="0" w:color="auto"/>
              <w:left w:val="single" w:sz="4" w:space="0" w:color="auto"/>
              <w:bottom w:val="single" w:sz="4" w:space="0" w:color="auto"/>
              <w:right w:val="single" w:sz="4" w:space="0" w:color="auto"/>
            </w:tcBorders>
          </w:tcPr>
          <w:p w14:paraId="1C551F96" w14:textId="77777777" w:rsidR="0082655C" w:rsidRDefault="00121F73">
            <w:pPr>
              <w:rPr>
                <w:rFonts w:eastAsia="DengXian"/>
                <w:lang w:eastAsia="zh-CN"/>
              </w:rPr>
            </w:pPr>
            <w:r>
              <w:rPr>
                <w:rFonts w:eastAsia="DengXian" w:hint="eastAsia"/>
                <w:lang w:eastAsia="zh-CN"/>
              </w:rPr>
              <w:t>vivo</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08A9904B" w14:textId="77777777" w:rsidR="0082655C" w:rsidRDefault="00121F73">
            <w:pPr>
              <w:rPr>
                <w:lang w:val="en-US" w:eastAsia="zh-CN"/>
              </w:rPr>
            </w:pPr>
            <w:r>
              <w:rPr>
                <w:rFonts w:hint="eastAsia"/>
                <w:lang w:val="en-US" w:eastAsia="zh-CN"/>
              </w:rPr>
              <w:t xml:space="preserve">The EN can be deleted and left to UE </w:t>
            </w:r>
            <w:r>
              <w:rPr>
                <w:lang w:val="en-US" w:eastAsia="zh-CN"/>
              </w:rPr>
              <w:t>implementation</w:t>
            </w:r>
            <w:r>
              <w:rPr>
                <w:rFonts w:hint="eastAsia"/>
                <w:lang w:val="en-US" w:eastAsia="zh-CN"/>
              </w:rPr>
              <w:t xml:space="preserve">, e.g. </w:t>
            </w:r>
            <w:r>
              <w:rPr>
                <w:lang w:val="en-US" w:eastAsia="zh-CN"/>
              </w:rPr>
              <w:t>the UE can resume the connection and provide assistance information again during UE triggered leaving.</w:t>
            </w:r>
          </w:p>
        </w:tc>
      </w:tr>
      <w:tr w:rsidR="0082655C" w14:paraId="0CBFD95B" w14:textId="77777777">
        <w:trPr>
          <w:trHeight w:val="1094"/>
        </w:trPr>
        <w:tc>
          <w:tcPr>
            <w:tcW w:w="2830" w:type="dxa"/>
            <w:tcBorders>
              <w:top w:val="single" w:sz="4" w:space="0" w:color="auto"/>
              <w:left w:val="single" w:sz="4" w:space="0" w:color="auto"/>
              <w:bottom w:val="single" w:sz="4" w:space="0" w:color="auto"/>
              <w:right w:val="single" w:sz="4" w:space="0" w:color="auto"/>
            </w:tcBorders>
          </w:tcPr>
          <w:p w14:paraId="6B463DE3" w14:textId="77777777" w:rsidR="0082655C" w:rsidRDefault="00121F73">
            <w:pPr>
              <w:rPr>
                <w:rFonts w:eastAsia="DengXian"/>
                <w:lang w:eastAsia="zh-CN"/>
              </w:rPr>
            </w:pPr>
            <w:proofErr w:type="spellStart"/>
            <w:r>
              <w:rPr>
                <w:rFonts w:eastAsia="DengXian"/>
                <w:lang w:eastAsia="zh-CN"/>
              </w:rPr>
              <w:t>InterDigitalInc</w:t>
            </w:r>
            <w:proofErr w:type="spellEnd"/>
            <w:r>
              <w:rPr>
                <w:rFonts w:eastAsia="DengXian"/>
                <w:lang w:eastAsia="zh-CN"/>
              </w:rPr>
              <w:t>.</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00C12548" w14:textId="77777777" w:rsidR="0082655C" w:rsidRDefault="00121F73">
            <w:pPr>
              <w:rPr>
                <w:lang w:val="en-US" w:eastAsia="zh-CN"/>
              </w:rPr>
            </w:pPr>
            <w:r>
              <w:rPr>
                <w:lang w:val="en-US" w:eastAsia="zh-CN"/>
              </w:rPr>
              <w:t>OK to delete EN</w:t>
            </w:r>
          </w:p>
        </w:tc>
      </w:tr>
      <w:tr w:rsidR="0082655C" w14:paraId="28F1B75E" w14:textId="77777777">
        <w:trPr>
          <w:trHeight w:val="1094"/>
        </w:trPr>
        <w:tc>
          <w:tcPr>
            <w:tcW w:w="2830" w:type="dxa"/>
            <w:tcBorders>
              <w:top w:val="single" w:sz="4" w:space="0" w:color="auto"/>
              <w:left w:val="single" w:sz="4" w:space="0" w:color="auto"/>
              <w:bottom w:val="single" w:sz="4" w:space="0" w:color="auto"/>
              <w:right w:val="single" w:sz="4" w:space="0" w:color="auto"/>
            </w:tcBorders>
          </w:tcPr>
          <w:p w14:paraId="37023341" w14:textId="77777777" w:rsidR="0082655C" w:rsidRDefault="00121F73">
            <w:pPr>
              <w:rPr>
                <w:rFonts w:eastAsia="DengXian"/>
                <w:lang w:eastAsia="zh-CN"/>
              </w:rPr>
            </w:pPr>
            <w:r>
              <w:rPr>
                <w:rFonts w:eastAsia="DengXian"/>
              </w:rPr>
              <w:t>Sony</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6A75169F" w14:textId="77777777" w:rsidR="0082655C" w:rsidRDefault="00121F73">
            <w:pPr>
              <w:rPr>
                <w:lang w:val="en-US" w:eastAsia="zh-CN"/>
              </w:rPr>
            </w:pPr>
            <w:r>
              <w:rPr>
                <w:lang w:val="en-US"/>
              </w:rPr>
              <w:t xml:space="preserve">As part of concluding the MUSIM study phase, we need to find a way forward on this EN during the next meeting. </w:t>
            </w:r>
          </w:p>
        </w:tc>
      </w:tr>
      <w:tr w:rsidR="0082655C" w14:paraId="627FF2E2" w14:textId="77777777">
        <w:trPr>
          <w:trHeight w:val="1094"/>
        </w:trPr>
        <w:tc>
          <w:tcPr>
            <w:tcW w:w="2830" w:type="dxa"/>
            <w:tcBorders>
              <w:top w:val="single" w:sz="4" w:space="0" w:color="auto"/>
              <w:left w:val="single" w:sz="4" w:space="0" w:color="auto"/>
              <w:bottom w:val="single" w:sz="4" w:space="0" w:color="auto"/>
              <w:right w:val="single" w:sz="4" w:space="0" w:color="auto"/>
            </w:tcBorders>
          </w:tcPr>
          <w:p w14:paraId="5C145050" w14:textId="77777777" w:rsidR="0082655C" w:rsidRDefault="00121F73">
            <w:pPr>
              <w:rPr>
                <w:rFonts w:eastAsia="DengXian"/>
              </w:rPr>
            </w:pPr>
            <w:r>
              <w:rPr>
                <w:rFonts w:eastAsia="DengXian"/>
              </w:rPr>
              <w:t>Samsung</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259EBA0" w14:textId="77777777" w:rsidR="0082655C" w:rsidRDefault="00121F73">
            <w:pPr>
              <w:rPr>
                <w:lang w:val="en-US"/>
              </w:rPr>
            </w:pPr>
            <w:r>
              <w:rPr>
                <w:lang w:val="en-US"/>
              </w:rPr>
              <w:t xml:space="preserve">I think the use of the terminology “in other circumstances” is not clear. Good news is we are starting with normative phase where we can discuss from Procedure perspective TAU, SR in IDLE or Connected mode etc. </w:t>
            </w:r>
          </w:p>
          <w:p w14:paraId="1EB11572" w14:textId="77777777" w:rsidR="0082655C" w:rsidRDefault="00121F73">
            <w:pPr>
              <w:rPr>
                <w:lang w:val="en-US"/>
              </w:rPr>
            </w:pPr>
            <w:r>
              <w:rPr>
                <w:lang w:val="en-US"/>
              </w:rPr>
              <w:t>1) The filtering information once provided to the network. Network should be able apply the same even when CN nodes changes. For example due to change of TAI. In my humble opinion to achieve we should have minimal impacts to the network.</w:t>
            </w:r>
          </w:p>
          <w:p w14:paraId="0A90725C" w14:textId="77777777" w:rsidR="0082655C" w:rsidRDefault="00121F73">
            <w:pPr>
              <w:rPr>
                <w:lang w:val="en-US"/>
              </w:rPr>
            </w:pPr>
            <w:r>
              <w:rPr>
                <w:lang w:val="en-US"/>
              </w:rPr>
              <w:t xml:space="preserve">2) UE should be able to indicate network to resume all or part of the services. </w:t>
            </w:r>
          </w:p>
        </w:tc>
      </w:tr>
      <w:tr w:rsidR="0082655C" w14:paraId="56548E89" w14:textId="77777777">
        <w:trPr>
          <w:trHeight w:val="1094"/>
        </w:trPr>
        <w:tc>
          <w:tcPr>
            <w:tcW w:w="2830" w:type="dxa"/>
            <w:tcBorders>
              <w:top w:val="single" w:sz="4" w:space="0" w:color="auto"/>
              <w:left w:val="single" w:sz="4" w:space="0" w:color="auto"/>
              <w:bottom w:val="single" w:sz="4" w:space="0" w:color="auto"/>
              <w:right w:val="single" w:sz="4" w:space="0" w:color="auto"/>
            </w:tcBorders>
          </w:tcPr>
          <w:p w14:paraId="6195C288" w14:textId="77777777" w:rsidR="0082655C" w:rsidRDefault="00121F73">
            <w:pPr>
              <w:rPr>
                <w:rFonts w:eastAsia="Malgun Gothic"/>
                <w:lang w:eastAsia="ko-KR"/>
              </w:rPr>
            </w:pPr>
            <w:r>
              <w:rPr>
                <w:rFonts w:eastAsia="Malgun Gothic" w:hint="eastAsia"/>
                <w:lang w:eastAsia="ko-KR"/>
              </w:rPr>
              <w:lastRenderedPageBreak/>
              <w:t>L</w:t>
            </w:r>
            <w:r>
              <w:rPr>
                <w:rFonts w:eastAsia="Malgun Gothic"/>
                <w:lang w:eastAsia="ko-KR"/>
              </w:rPr>
              <w:t>GE</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4954D3F7" w14:textId="77777777" w:rsidR="0082655C" w:rsidRDefault="00121F73">
            <w:pPr>
              <w:rPr>
                <w:lang w:val="en-US"/>
              </w:rPr>
            </w:pPr>
            <w:r>
              <w:rPr>
                <w:lang w:val="en-US"/>
              </w:rPr>
              <w:t>OK to delete the EN</w:t>
            </w:r>
          </w:p>
        </w:tc>
      </w:tr>
      <w:tr w:rsidR="00233976" w14:paraId="60618D6B" w14:textId="77777777">
        <w:trPr>
          <w:trHeight w:val="1094"/>
        </w:trPr>
        <w:tc>
          <w:tcPr>
            <w:tcW w:w="2830" w:type="dxa"/>
            <w:tcBorders>
              <w:top w:val="single" w:sz="4" w:space="0" w:color="auto"/>
              <w:left w:val="single" w:sz="4" w:space="0" w:color="auto"/>
              <w:bottom w:val="single" w:sz="4" w:space="0" w:color="auto"/>
              <w:right w:val="single" w:sz="4" w:space="0" w:color="auto"/>
            </w:tcBorders>
          </w:tcPr>
          <w:p w14:paraId="04ECF584" w14:textId="77777777" w:rsidR="00233976" w:rsidRDefault="00233976">
            <w:pPr>
              <w:rPr>
                <w:rFonts w:eastAsia="Malgun Gothic"/>
                <w:lang w:eastAsia="ko-KR"/>
              </w:rPr>
            </w:pPr>
            <w:r>
              <w:rPr>
                <w:rFonts w:eastAsia="Malgun Gothic"/>
                <w:lang w:eastAsia="ko-KR"/>
              </w:rPr>
              <w:t>Orange</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19370F8" w14:textId="77777777" w:rsidR="00233976" w:rsidRDefault="00233976">
            <w:pPr>
              <w:rPr>
                <w:lang w:val="en-US"/>
              </w:rPr>
            </w:pPr>
            <w:r>
              <w:rPr>
                <w:lang w:val="en-US"/>
              </w:rPr>
              <w:t>This EN can be deleted because restricting MT data in other circumstances is not in the scope of this WI. If the UE does not want to receive MT data, it should just tear down the PDU Session!</w:t>
            </w:r>
          </w:p>
        </w:tc>
      </w:tr>
      <w:tr w:rsidR="00E5576D" w:rsidRPr="00616C7D" w14:paraId="6F6C6F0B" w14:textId="77777777" w:rsidTr="00CB13BA">
        <w:trPr>
          <w:trHeight w:val="1094"/>
        </w:trPr>
        <w:tc>
          <w:tcPr>
            <w:tcW w:w="2830" w:type="dxa"/>
            <w:tcBorders>
              <w:top w:val="single" w:sz="4" w:space="0" w:color="auto"/>
              <w:left w:val="single" w:sz="4" w:space="0" w:color="auto"/>
              <w:bottom w:val="single" w:sz="4" w:space="0" w:color="auto"/>
              <w:right w:val="single" w:sz="4" w:space="0" w:color="auto"/>
            </w:tcBorders>
          </w:tcPr>
          <w:p w14:paraId="197B2BF9" w14:textId="77777777" w:rsidR="00E5576D" w:rsidRDefault="00E5576D" w:rsidP="00CB13BA">
            <w:pPr>
              <w:rPr>
                <w:rFonts w:eastAsia="DengXian"/>
                <w:lang w:eastAsia="zh-CN"/>
              </w:rPr>
            </w:pPr>
            <w:r>
              <w:rPr>
                <w:rFonts w:eastAsia="DengXian" w:hint="eastAsia"/>
                <w:lang w:eastAsia="zh-CN"/>
              </w:rPr>
              <w:t>China Telecom</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2552AABA" w14:textId="77777777" w:rsidR="00E5576D" w:rsidRDefault="00E5576D" w:rsidP="00CB13BA">
            <w:pPr>
              <w:rPr>
                <w:lang w:val="en-US" w:eastAsia="zh-CN"/>
              </w:rPr>
            </w:pPr>
            <w:r>
              <w:rPr>
                <w:rFonts w:hint="eastAsia"/>
                <w:lang w:val="en-US" w:eastAsia="zh-CN"/>
              </w:rPr>
              <w:t>OK to delete EN</w:t>
            </w:r>
          </w:p>
        </w:tc>
      </w:tr>
      <w:tr w:rsidR="0029136F" w:rsidRPr="00616C7D" w14:paraId="40603282" w14:textId="77777777" w:rsidTr="00CB13BA">
        <w:trPr>
          <w:trHeight w:val="1094"/>
        </w:trPr>
        <w:tc>
          <w:tcPr>
            <w:tcW w:w="2830" w:type="dxa"/>
            <w:tcBorders>
              <w:top w:val="single" w:sz="4" w:space="0" w:color="auto"/>
              <w:left w:val="single" w:sz="4" w:space="0" w:color="auto"/>
              <w:bottom w:val="single" w:sz="4" w:space="0" w:color="auto"/>
              <w:right w:val="single" w:sz="4" w:space="0" w:color="auto"/>
            </w:tcBorders>
          </w:tcPr>
          <w:p w14:paraId="4018A950" w14:textId="0D8FFA05" w:rsidR="0029136F" w:rsidRDefault="0029136F" w:rsidP="00CB13BA">
            <w:pPr>
              <w:rPr>
                <w:rFonts w:eastAsia="DengXian"/>
                <w:lang w:eastAsia="zh-CN"/>
              </w:rPr>
            </w:pPr>
            <w:r>
              <w:rPr>
                <w:rFonts w:eastAsia="DengXian"/>
                <w:lang w:eastAsia="zh-CN"/>
              </w:rPr>
              <w:t>Apple</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0D24305E" w14:textId="679B2525" w:rsidR="0029136F" w:rsidRDefault="0029136F" w:rsidP="00CB13BA">
            <w:pPr>
              <w:rPr>
                <w:lang w:val="en-US" w:eastAsia="zh-CN"/>
              </w:rPr>
            </w:pPr>
            <w:r>
              <w:t>We see the need for further discussion on this EN</w:t>
            </w:r>
            <w:r>
              <w:rPr>
                <w:lang w:val="en-US"/>
              </w:rPr>
              <w:t>.</w:t>
            </w:r>
          </w:p>
        </w:tc>
      </w:tr>
      <w:tr w:rsidR="00332F0F" w14:paraId="27E71642" w14:textId="77777777" w:rsidTr="00332F0F">
        <w:trPr>
          <w:trHeight w:val="1094"/>
        </w:trPr>
        <w:tc>
          <w:tcPr>
            <w:tcW w:w="2830" w:type="dxa"/>
            <w:tcBorders>
              <w:top w:val="single" w:sz="4" w:space="0" w:color="auto"/>
              <w:left w:val="single" w:sz="4" w:space="0" w:color="auto"/>
              <w:bottom w:val="single" w:sz="4" w:space="0" w:color="auto"/>
              <w:right w:val="single" w:sz="4" w:space="0" w:color="auto"/>
            </w:tcBorders>
          </w:tcPr>
          <w:p w14:paraId="3E6C35EF" w14:textId="77777777" w:rsidR="00332F0F" w:rsidRPr="00332F0F" w:rsidRDefault="00332F0F" w:rsidP="00D73133">
            <w:pPr>
              <w:rPr>
                <w:rFonts w:eastAsia="DengXian"/>
                <w:lang w:eastAsia="zh-CN"/>
              </w:rPr>
            </w:pPr>
            <w:r w:rsidRPr="00332F0F">
              <w:rPr>
                <w:rFonts w:eastAsia="DengXian"/>
                <w:lang w:eastAsia="zh-CN"/>
              </w:rPr>
              <w:t>Nokia</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585DF75A" w14:textId="2630B0EB" w:rsidR="00332F0F" w:rsidRPr="00332F0F" w:rsidRDefault="00332F0F" w:rsidP="00D73133">
            <w:r w:rsidRPr="00332F0F">
              <w:t>EN shall be removed by SA2#143e to conclude on the issue. Ok to discuss further during SA2#143e meeting regarding other circumstances. The issue is that not everyone shares the same view on what LEAVING means also as this is not yet defined. The first step should be defining the concept of leaving and returning to a PLMN. It is not clear a UE that becomes Idle in one PLMN B has to immediately return to the other PLMN A from which it had left. Also, it is not clear the filters applied at the last leave from PLMN A are removed at the first subsequent interaction with this PLMN A.</w:t>
            </w:r>
          </w:p>
        </w:tc>
      </w:tr>
      <w:tr w:rsidR="00D73133" w14:paraId="5C656FC0" w14:textId="77777777" w:rsidTr="00332F0F">
        <w:trPr>
          <w:trHeight w:val="1094"/>
        </w:trPr>
        <w:tc>
          <w:tcPr>
            <w:tcW w:w="2830" w:type="dxa"/>
            <w:tcBorders>
              <w:top w:val="single" w:sz="4" w:space="0" w:color="auto"/>
              <w:left w:val="single" w:sz="4" w:space="0" w:color="auto"/>
              <w:bottom w:val="single" w:sz="4" w:space="0" w:color="auto"/>
              <w:right w:val="single" w:sz="4" w:space="0" w:color="auto"/>
            </w:tcBorders>
          </w:tcPr>
          <w:p w14:paraId="593601C2" w14:textId="273B0DAA" w:rsidR="00D73133" w:rsidRPr="00332F0F" w:rsidRDefault="00D73133" w:rsidP="00D73133">
            <w:pPr>
              <w:rPr>
                <w:rFonts w:eastAsia="DengXian"/>
                <w:lang w:eastAsia="zh-CN"/>
              </w:rPr>
            </w:pPr>
            <w:r>
              <w:rPr>
                <w:rFonts w:eastAsia="DengXian"/>
                <w:lang w:eastAsia="zh-CN"/>
              </w:rPr>
              <w:t>Deutsche Telekom</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07EE4F50" w14:textId="5AE244B5" w:rsidR="00D73133" w:rsidRPr="00332F0F" w:rsidRDefault="005C4622" w:rsidP="00D73133">
            <w:r>
              <w:t>Simply delete the EN.</w:t>
            </w:r>
          </w:p>
        </w:tc>
      </w:tr>
      <w:tr w:rsidR="002673B8" w14:paraId="5958D526" w14:textId="77777777" w:rsidTr="00332F0F">
        <w:trPr>
          <w:trHeight w:val="1094"/>
        </w:trPr>
        <w:tc>
          <w:tcPr>
            <w:tcW w:w="2830" w:type="dxa"/>
            <w:tcBorders>
              <w:top w:val="single" w:sz="4" w:space="0" w:color="auto"/>
              <w:left w:val="single" w:sz="4" w:space="0" w:color="auto"/>
              <w:bottom w:val="single" w:sz="4" w:space="0" w:color="auto"/>
              <w:right w:val="single" w:sz="4" w:space="0" w:color="auto"/>
            </w:tcBorders>
          </w:tcPr>
          <w:p w14:paraId="05969E03" w14:textId="727E1A7B" w:rsidR="002673B8" w:rsidRDefault="002673B8" w:rsidP="00D73133">
            <w:pPr>
              <w:rPr>
                <w:rFonts w:eastAsia="DengXian"/>
                <w:lang w:eastAsia="zh-CN"/>
              </w:rPr>
            </w:pPr>
            <w:r>
              <w:rPr>
                <w:rFonts w:eastAsia="DengXian"/>
                <w:lang w:eastAsia="zh-CN"/>
              </w:rPr>
              <w:t>Cisco</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7E388525" w14:textId="3D25E2CC" w:rsidR="002673B8" w:rsidRDefault="002673B8" w:rsidP="00D73133">
            <w:r w:rsidRPr="002673B8">
              <w:rPr>
                <w:lang w:val="en-US"/>
              </w:rPr>
              <w:t>OK to remove the EN</w:t>
            </w:r>
          </w:p>
        </w:tc>
      </w:tr>
      <w:tr w:rsidR="00754554" w14:paraId="6C471EDE" w14:textId="77777777" w:rsidTr="00332F0F">
        <w:trPr>
          <w:trHeight w:val="1094"/>
        </w:trPr>
        <w:tc>
          <w:tcPr>
            <w:tcW w:w="2830" w:type="dxa"/>
            <w:tcBorders>
              <w:top w:val="single" w:sz="4" w:space="0" w:color="auto"/>
              <w:left w:val="single" w:sz="4" w:space="0" w:color="auto"/>
              <w:bottom w:val="single" w:sz="4" w:space="0" w:color="auto"/>
              <w:right w:val="single" w:sz="4" w:space="0" w:color="auto"/>
            </w:tcBorders>
          </w:tcPr>
          <w:p w14:paraId="6D7A3247" w14:textId="3CB280F4" w:rsidR="00754554" w:rsidRDefault="00754554" w:rsidP="00D73133">
            <w:pPr>
              <w:rPr>
                <w:rFonts w:eastAsia="DengXian"/>
                <w:lang w:eastAsia="zh-CN"/>
              </w:rPr>
            </w:pPr>
            <w:r>
              <w:rPr>
                <w:rFonts w:eastAsia="DengXian"/>
                <w:lang w:eastAsia="zh-CN"/>
              </w:rPr>
              <w:t>Lenovo</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03E7BCEA" w14:textId="0A5AFB66" w:rsidR="00754554" w:rsidRPr="002673B8" w:rsidRDefault="00754554" w:rsidP="00D73133">
            <w:pPr>
              <w:rPr>
                <w:lang w:val="en-US"/>
              </w:rPr>
            </w:pPr>
            <w:r w:rsidRPr="002673B8">
              <w:rPr>
                <w:lang w:val="en-US"/>
              </w:rPr>
              <w:t>OK to remove the EN</w:t>
            </w:r>
            <w:r>
              <w:rPr>
                <w:lang w:val="en-US"/>
              </w:rPr>
              <w:t>.</w:t>
            </w:r>
          </w:p>
        </w:tc>
      </w:tr>
      <w:tr w:rsidR="004322F2" w14:paraId="48A0D434" w14:textId="77777777" w:rsidTr="00332F0F">
        <w:trPr>
          <w:trHeight w:val="1094"/>
        </w:trPr>
        <w:tc>
          <w:tcPr>
            <w:tcW w:w="2830" w:type="dxa"/>
            <w:tcBorders>
              <w:top w:val="single" w:sz="4" w:space="0" w:color="auto"/>
              <w:left w:val="single" w:sz="4" w:space="0" w:color="auto"/>
              <w:bottom w:val="single" w:sz="4" w:space="0" w:color="auto"/>
              <w:right w:val="single" w:sz="4" w:space="0" w:color="auto"/>
            </w:tcBorders>
          </w:tcPr>
          <w:p w14:paraId="071E040A" w14:textId="2E234E92" w:rsidR="004322F2" w:rsidRDefault="004322F2" w:rsidP="00D73133">
            <w:pPr>
              <w:rPr>
                <w:rFonts w:eastAsia="DengXian"/>
                <w:lang w:eastAsia="zh-CN"/>
              </w:rPr>
            </w:pPr>
            <w:r>
              <w:rPr>
                <w:rFonts w:eastAsia="DengXian"/>
                <w:lang w:eastAsia="zh-CN"/>
              </w:rPr>
              <w:t>NEC</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258DB68C" w14:textId="585133CF" w:rsidR="004322F2" w:rsidRPr="002673B8" w:rsidRDefault="004322F2" w:rsidP="00D73133">
            <w:pPr>
              <w:rPr>
                <w:lang w:val="en-US"/>
              </w:rPr>
            </w:pPr>
            <w:r>
              <w:rPr>
                <w:lang w:val="en-US"/>
              </w:rPr>
              <w:t>OK delete the EN.</w:t>
            </w:r>
          </w:p>
        </w:tc>
      </w:tr>
      <w:tr w:rsidR="00EE1A1A" w14:paraId="33664033" w14:textId="77777777" w:rsidTr="00332F0F">
        <w:trPr>
          <w:trHeight w:val="1094"/>
        </w:trPr>
        <w:tc>
          <w:tcPr>
            <w:tcW w:w="2830" w:type="dxa"/>
            <w:tcBorders>
              <w:top w:val="single" w:sz="4" w:space="0" w:color="auto"/>
              <w:left w:val="single" w:sz="4" w:space="0" w:color="auto"/>
              <w:bottom w:val="single" w:sz="4" w:space="0" w:color="auto"/>
              <w:right w:val="single" w:sz="4" w:space="0" w:color="auto"/>
            </w:tcBorders>
          </w:tcPr>
          <w:p w14:paraId="211C9F32" w14:textId="339E24D8" w:rsidR="00EE1A1A" w:rsidRDefault="00EE1A1A" w:rsidP="00EE1A1A">
            <w:pPr>
              <w:rPr>
                <w:rFonts w:eastAsia="DengXian"/>
                <w:lang w:eastAsia="zh-CN"/>
              </w:rPr>
            </w:pPr>
            <w:r>
              <w:rPr>
                <w:rFonts w:eastAsia="DengXian" w:hint="eastAsia"/>
                <w:lang w:eastAsia="zh-CN"/>
              </w:rPr>
              <w:t>X</w:t>
            </w:r>
            <w:r>
              <w:rPr>
                <w:rFonts w:eastAsia="DengXian"/>
                <w:lang w:eastAsia="zh-CN"/>
              </w:rPr>
              <w:t>iaomi</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6213F9E2" w14:textId="54F8311C" w:rsidR="00EE1A1A" w:rsidRDefault="00EE1A1A" w:rsidP="00EE1A1A">
            <w:pPr>
              <w:rPr>
                <w:lang w:val="en-US"/>
              </w:rPr>
            </w:pPr>
            <w:r>
              <w:rPr>
                <w:lang w:val="en-US" w:eastAsia="zh-CN"/>
              </w:rPr>
              <w:t>O</w:t>
            </w:r>
            <w:r>
              <w:rPr>
                <w:rFonts w:hint="eastAsia"/>
                <w:lang w:val="en-US" w:eastAsia="zh-CN"/>
              </w:rPr>
              <w:t>k</w:t>
            </w:r>
            <w:r>
              <w:rPr>
                <w:lang w:val="en-US" w:eastAsia="zh-CN"/>
              </w:rPr>
              <w:t xml:space="preserve"> to delete it.</w:t>
            </w:r>
          </w:p>
        </w:tc>
      </w:tr>
    </w:tbl>
    <w:p w14:paraId="2DECF228" w14:textId="2580AFB3" w:rsidR="0082655C" w:rsidRDefault="0082655C">
      <w:pPr>
        <w:rPr>
          <w:lang w:val="en-US"/>
        </w:rPr>
      </w:pPr>
    </w:p>
    <w:p w14:paraId="45FBC6DD" w14:textId="77777777" w:rsidR="00436B1A" w:rsidRDefault="00436B1A" w:rsidP="00436B1A">
      <w:pPr>
        <w:rPr>
          <w:b/>
          <w:i/>
          <w:u w:val="single"/>
          <w:lang w:eastAsia="ja-JP"/>
        </w:rPr>
      </w:pPr>
      <w:r>
        <w:rPr>
          <w:b/>
          <w:i/>
          <w:u w:val="single"/>
          <w:lang w:eastAsia="ja-JP"/>
        </w:rPr>
        <w:t>Email convenor’</w:t>
      </w:r>
      <w:r>
        <w:rPr>
          <w:rFonts w:hint="eastAsia"/>
          <w:b/>
          <w:i/>
          <w:u w:val="single"/>
          <w:lang w:eastAsia="ja-JP"/>
        </w:rPr>
        <w:t>s summary:</w:t>
      </w:r>
    </w:p>
    <w:p w14:paraId="6708E4C6" w14:textId="15F9844B" w:rsidR="00436B1A" w:rsidRDefault="00922644" w:rsidP="00436B1A">
      <w:pPr>
        <w:rPr>
          <w:lang w:eastAsia="ja-JP"/>
        </w:rPr>
      </w:pPr>
      <w:r>
        <w:rPr>
          <w:lang w:eastAsia="ja-JP"/>
        </w:rPr>
        <w:t>On Q4 t</w:t>
      </w:r>
      <w:r w:rsidR="008B3214">
        <w:rPr>
          <w:lang w:eastAsia="ja-JP"/>
        </w:rPr>
        <w:t xml:space="preserve">he great majority of companies indicated that the Editor’s note can </w:t>
      </w:r>
      <w:r w:rsidR="00EB1F6D">
        <w:rPr>
          <w:lang w:eastAsia="ja-JP"/>
        </w:rPr>
        <w:t xml:space="preserve">simply </w:t>
      </w:r>
      <w:r w:rsidR="008B3214">
        <w:rPr>
          <w:lang w:eastAsia="ja-JP"/>
        </w:rPr>
        <w:t>be deleted.</w:t>
      </w:r>
    </w:p>
    <w:p w14:paraId="1914B821" w14:textId="2054DD28" w:rsidR="008B3214" w:rsidRDefault="00EB1F6D" w:rsidP="00436B1A">
      <w:pPr>
        <w:rPr>
          <w:lang w:eastAsia="ja-JP"/>
        </w:rPr>
      </w:pPr>
      <w:r>
        <w:rPr>
          <w:lang w:eastAsia="ja-JP"/>
        </w:rPr>
        <w:t>F</w:t>
      </w:r>
      <w:r w:rsidR="00281AC2">
        <w:rPr>
          <w:lang w:eastAsia="ja-JP"/>
        </w:rPr>
        <w:t>our</w:t>
      </w:r>
      <w:r>
        <w:rPr>
          <w:lang w:eastAsia="ja-JP"/>
        </w:rPr>
        <w:t xml:space="preserve"> companies (Ericsson, Nokia, </w:t>
      </w:r>
      <w:r w:rsidR="00F9233C">
        <w:rPr>
          <w:lang w:eastAsia="ja-JP"/>
        </w:rPr>
        <w:t xml:space="preserve">Samsung, </w:t>
      </w:r>
      <w:r>
        <w:rPr>
          <w:lang w:eastAsia="ja-JP"/>
        </w:rPr>
        <w:t>Apple</w:t>
      </w:r>
      <w:r w:rsidR="00281AC2">
        <w:rPr>
          <w:lang w:eastAsia="ja-JP"/>
        </w:rPr>
        <w:t>) indicate</w:t>
      </w:r>
      <w:r w:rsidR="00922644">
        <w:rPr>
          <w:lang w:eastAsia="ja-JP"/>
        </w:rPr>
        <w:t>d</w:t>
      </w:r>
      <w:r w:rsidR="00281AC2">
        <w:rPr>
          <w:lang w:eastAsia="ja-JP"/>
        </w:rPr>
        <w:t xml:space="preserve"> that </w:t>
      </w:r>
      <w:r w:rsidR="00CA7BA8">
        <w:rPr>
          <w:lang w:eastAsia="ja-JP"/>
        </w:rPr>
        <w:t>some discussion may still be needed to conclude on this EN. Samsung pointed out that as part of the offline work on normative CRs this topic is already being discussed.</w:t>
      </w:r>
    </w:p>
    <w:p w14:paraId="1822D327" w14:textId="77777777" w:rsidR="00426A6D" w:rsidRDefault="00426A6D" w:rsidP="00426A6D">
      <w:pPr>
        <w:rPr>
          <w:lang w:eastAsia="ja-JP"/>
        </w:rPr>
      </w:pPr>
      <w:r>
        <w:rPr>
          <w:lang w:eastAsia="ja-JP"/>
        </w:rPr>
        <w:t>Based on the feedback summarised above, Rapporteur’s proposal is to:</w:t>
      </w:r>
    </w:p>
    <w:p w14:paraId="5B3D6DA0" w14:textId="72B50BF0" w:rsidR="00436B1A" w:rsidRPr="001369F1" w:rsidRDefault="00436B1A" w:rsidP="00436B1A">
      <w:pPr>
        <w:rPr>
          <w:b/>
          <w:bCs/>
          <w:lang w:eastAsia="ja-JP"/>
        </w:rPr>
      </w:pPr>
      <w:r w:rsidRPr="001369F1">
        <w:rPr>
          <w:b/>
          <w:bCs/>
          <w:lang w:eastAsia="ja-JP"/>
        </w:rPr>
        <w:lastRenderedPageBreak/>
        <w:t xml:space="preserve">Proposal </w:t>
      </w:r>
      <w:r w:rsidR="00B36E49">
        <w:rPr>
          <w:b/>
          <w:bCs/>
          <w:lang w:eastAsia="ja-JP"/>
        </w:rPr>
        <w:t>4</w:t>
      </w:r>
      <w:r w:rsidRPr="001369F1">
        <w:rPr>
          <w:b/>
          <w:bCs/>
          <w:lang w:eastAsia="ja-JP"/>
        </w:rPr>
        <w:t xml:space="preserve">: </w:t>
      </w:r>
      <w:r w:rsidR="00F805F5">
        <w:rPr>
          <w:b/>
          <w:bCs/>
          <w:lang w:eastAsia="ja-JP"/>
        </w:rPr>
        <w:t>Delete the Editor’s note in TR 23.761</w:t>
      </w:r>
      <w:r w:rsidR="00E44AE1">
        <w:rPr>
          <w:b/>
          <w:bCs/>
          <w:lang w:eastAsia="ja-JP"/>
        </w:rPr>
        <w:t xml:space="preserve"> (Rapporteur to provide a </w:t>
      </w:r>
      <w:proofErr w:type="spellStart"/>
      <w:r w:rsidR="00E44AE1">
        <w:rPr>
          <w:b/>
          <w:bCs/>
          <w:lang w:eastAsia="ja-JP"/>
        </w:rPr>
        <w:t>pCR</w:t>
      </w:r>
      <w:proofErr w:type="spellEnd"/>
      <w:r w:rsidR="00E44AE1">
        <w:rPr>
          <w:b/>
          <w:bCs/>
          <w:lang w:eastAsia="ja-JP"/>
        </w:rPr>
        <w:t>) and take any relate</w:t>
      </w:r>
      <w:r w:rsidR="00922644">
        <w:rPr>
          <w:b/>
          <w:bCs/>
          <w:lang w:eastAsia="ja-JP"/>
        </w:rPr>
        <w:t>d</w:t>
      </w:r>
      <w:r w:rsidR="00E44AE1">
        <w:rPr>
          <w:b/>
          <w:bCs/>
          <w:lang w:eastAsia="ja-JP"/>
        </w:rPr>
        <w:t xml:space="preserve"> discussion as part of the </w:t>
      </w:r>
      <w:r w:rsidR="00B36E49">
        <w:rPr>
          <w:b/>
          <w:bCs/>
          <w:lang w:eastAsia="ja-JP"/>
        </w:rPr>
        <w:t>work on normative CRs</w:t>
      </w:r>
      <w:r w:rsidRPr="001369F1">
        <w:rPr>
          <w:b/>
          <w:bCs/>
          <w:lang w:eastAsia="ja-JP"/>
        </w:rPr>
        <w:t>.</w:t>
      </w:r>
    </w:p>
    <w:p w14:paraId="54E13D9E" w14:textId="77777777" w:rsidR="00436B1A" w:rsidRPr="00436B1A" w:rsidRDefault="00436B1A"/>
    <w:p w14:paraId="7612B76E" w14:textId="77777777" w:rsidR="0082655C" w:rsidRDefault="00121F73">
      <w:pPr>
        <w:pStyle w:val="Heading2"/>
        <w:rPr>
          <w:rFonts w:eastAsia="MS Mincho"/>
          <w:lang w:eastAsia="ja-JP"/>
        </w:rPr>
      </w:pPr>
      <w:r>
        <w:rPr>
          <w:rFonts w:eastAsia="MS Mincho"/>
          <w:lang w:eastAsia="ja-JP"/>
        </w:rPr>
        <w:t>2.5</w:t>
      </w:r>
      <w:r>
        <w:rPr>
          <w:rFonts w:eastAsia="MS Mincho"/>
          <w:lang w:eastAsia="ja-JP"/>
        </w:rPr>
        <w:tab/>
        <w:t>Enabling paging reception for 5GS</w:t>
      </w:r>
    </w:p>
    <w:p w14:paraId="4713DB11" w14:textId="77777777" w:rsidR="0082655C" w:rsidRDefault="00121F73">
      <w:pPr>
        <w:rPr>
          <w:lang w:eastAsia="ja-JP"/>
        </w:rPr>
      </w:pPr>
      <w:r>
        <w:rPr>
          <w:lang w:eastAsia="ja-JP"/>
        </w:rPr>
        <w:t>The cover page of TR 23.761 submitted to SA#90E plenary for information (</w:t>
      </w:r>
      <w:hyperlink r:id="rId15" w:history="1">
        <w:r>
          <w:rPr>
            <w:rStyle w:val="Hyperlink"/>
            <w:lang w:eastAsia="ja-JP"/>
          </w:rPr>
          <w:t>SP-200968</w:t>
        </w:r>
      </w:hyperlink>
      <w:r>
        <w:rPr>
          <w:lang w:eastAsia="ja-JP"/>
        </w:rPr>
        <w:t>) includes the following outstanding issue:</w:t>
      </w:r>
    </w:p>
    <w:p w14:paraId="5FC7E86D" w14:textId="77777777" w:rsidR="0082655C" w:rsidRDefault="00121F73">
      <w:pPr>
        <w:pStyle w:val="NO"/>
        <w:pBdr>
          <w:top w:val="single" w:sz="4" w:space="1" w:color="auto"/>
          <w:left w:val="single" w:sz="4" w:space="4" w:color="auto"/>
          <w:bottom w:val="single" w:sz="4" w:space="1" w:color="auto"/>
          <w:right w:val="single" w:sz="4" w:space="4" w:color="auto"/>
        </w:pBdr>
        <w:rPr>
          <w:i/>
          <w:iCs/>
        </w:rPr>
      </w:pPr>
      <w:r>
        <w:rPr>
          <w:i/>
          <w:iCs/>
        </w:rPr>
        <w:t>Progress on enabling paging reception for 5GS depends on progress in RAN2.</w:t>
      </w:r>
    </w:p>
    <w:p w14:paraId="132C81DB" w14:textId="77777777" w:rsidR="0082655C" w:rsidRDefault="00121F73">
      <w:pPr>
        <w:rPr>
          <w:lang w:eastAsia="ja-JP"/>
        </w:rPr>
      </w:pPr>
      <w:r>
        <w:rPr>
          <w:lang w:eastAsia="ja-JP"/>
        </w:rPr>
        <w:t>In their LS reply (</w:t>
      </w:r>
      <w:hyperlink r:id="rId16" w:history="1">
        <w:r>
          <w:rPr>
            <w:rStyle w:val="Hyperlink"/>
            <w:lang w:eastAsia="ja-JP"/>
          </w:rPr>
          <w:t>S2-2009092</w:t>
        </w:r>
      </w:hyperlink>
      <w:r>
        <w:rPr>
          <w:lang w:eastAsia="ja-JP"/>
        </w:rPr>
        <w:t>) RAN2 provided the following answer:</w:t>
      </w:r>
    </w:p>
    <w:p w14:paraId="2D7E6362" w14:textId="77777777" w:rsidR="0082655C" w:rsidRDefault="00121F73">
      <w:pPr>
        <w:pBdr>
          <w:top w:val="single" w:sz="4" w:space="1" w:color="auto"/>
          <w:left w:val="single" w:sz="4" w:space="4" w:color="auto"/>
          <w:bottom w:val="single" w:sz="4" w:space="1" w:color="auto"/>
          <w:right w:val="single" w:sz="4" w:space="4" w:color="auto"/>
        </w:pBdr>
        <w:spacing w:after="160" w:line="259" w:lineRule="auto"/>
        <w:ind w:left="360"/>
        <w:rPr>
          <w:rFonts w:ascii="Arial" w:hAnsi="Arial" w:cs="Arial"/>
          <w:b/>
          <w:bCs/>
          <w:i/>
          <w:iCs/>
          <w:dstrike/>
          <w:szCs w:val="22"/>
          <w:lang w:val="en-US" w:eastAsia="ko-KR"/>
        </w:rPr>
      </w:pPr>
      <w:r>
        <w:rPr>
          <w:rFonts w:ascii="Arial" w:hAnsi="Arial" w:cs="Arial"/>
          <w:b/>
          <w:bCs/>
          <w:i/>
          <w:iCs/>
          <w:szCs w:val="22"/>
          <w:lang w:val="en-US" w:eastAsia="ko-KR"/>
        </w:rPr>
        <w:t>From RAN2 point of view, Solution 1, 2a, 2b, and 3 are feasible to solve paging collision issue in 5GS. On their effectiveness, RAN2 will continue to evaluate their pros and cons.</w:t>
      </w:r>
    </w:p>
    <w:p w14:paraId="64B7829D" w14:textId="77777777" w:rsidR="0082655C" w:rsidRDefault="00121F73">
      <w:pPr>
        <w:rPr>
          <w:lang w:eastAsia="ja-JP"/>
        </w:rPr>
      </w:pPr>
      <w:r>
        <w:rPr>
          <w:lang w:eastAsia="ja-JP"/>
        </w:rPr>
        <w:t xml:space="preserve">The attempt to resolve this EN in SA2#142E was unsuccessful (refer to the </w:t>
      </w:r>
      <w:hyperlink r:id="rId17" w:history="1">
        <w:r>
          <w:rPr>
            <w:rStyle w:val="Hyperlink"/>
            <w:lang w:eastAsia="ja-JP"/>
          </w:rPr>
          <w:t>EMEET discussion</w:t>
        </w:r>
      </w:hyperlink>
      <w:r>
        <w:rPr>
          <w:lang w:eastAsia="ja-JP"/>
        </w:rPr>
        <w:t xml:space="preserve"> on baseline document S2-2008718), several companies proposing to wait for RAN2 to complete their evaluation.</w:t>
      </w:r>
    </w:p>
    <w:p w14:paraId="6F1A9CF8" w14:textId="77777777" w:rsidR="0082655C" w:rsidRDefault="00121F73">
      <w:pPr>
        <w:rPr>
          <w:lang w:eastAsia="ja-JP"/>
        </w:rPr>
      </w:pPr>
      <w:r>
        <w:rPr>
          <w:lang w:eastAsia="ja-JP"/>
        </w:rPr>
        <w:t>In Rapporteur’s understanding there is a consensus to use the Registration procedure when UE detects a possible collision, whereas the differences are whether UE and AMF need to keep track of an additional UE-ID for the purpose of PO calculation, and whether UE may provide UE-ID offset in the Registration Request, as captured in S2-</w:t>
      </w:r>
      <w:hyperlink r:id="rId18" w:history="1">
        <w:r>
          <w:rPr>
            <w:rStyle w:val="Hyperlink"/>
            <w:lang w:eastAsia="ja-JP"/>
          </w:rPr>
          <w:t>2008718r07</w:t>
        </w:r>
      </w:hyperlink>
      <w:r>
        <w:rPr>
          <w:lang w:eastAsia="ja-JP"/>
        </w:rPr>
        <w:t xml:space="preserve"> (which seemed to have significant support): </w:t>
      </w:r>
    </w:p>
    <w:p w14:paraId="6B04D16C" w14:textId="77777777" w:rsidR="0082655C" w:rsidRDefault="00121F73">
      <w:pPr>
        <w:pStyle w:val="B1"/>
        <w:numPr>
          <w:ilvl w:val="0"/>
          <w:numId w:val="5"/>
        </w:numPr>
        <w:pBdr>
          <w:top w:val="single" w:sz="4" w:space="1" w:color="auto"/>
          <w:left w:val="single" w:sz="4" w:space="1" w:color="auto"/>
          <w:bottom w:val="single" w:sz="4" w:space="1" w:color="auto"/>
          <w:right w:val="single" w:sz="4" w:space="1" w:color="auto"/>
        </w:pBdr>
        <w:overflowPunct w:val="0"/>
        <w:autoSpaceDE w:val="0"/>
        <w:autoSpaceDN w:val="0"/>
        <w:adjustRightInd w:val="0"/>
        <w:textAlignment w:val="baseline"/>
        <w:rPr>
          <w:i/>
          <w:iCs/>
        </w:rPr>
      </w:pPr>
      <w:r>
        <w:rPr>
          <w:i/>
          <w:iCs/>
        </w:rPr>
        <w:t xml:space="preserve">When a </w:t>
      </w:r>
      <w:proofErr w:type="spellStart"/>
      <w:r>
        <w:rPr>
          <w:i/>
          <w:iCs/>
        </w:rPr>
        <w:t>MuSIM</w:t>
      </w:r>
      <w:proofErr w:type="spellEnd"/>
      <w:r>
        <w:rPr>
          <w:i/>
          <w:iCs/>
        </w:rPr>
        <w:t xml:space="preserve"> device detects a paging collision, the </w:t>
      </w:r>
      <w:proofErr w:type="spellStart"/>
      <w:r>
        <w:rPr>
          <w:i/>
          <w:iCs/>
        </w:rPr>
        <w:t>MuSIM</w:t>
      </w:r>
      <w:proofErr w:type="spellEnd"/>
      <w:r>
        <w:rPr>
          <w:i/>
          <w:iCs/>
        </w:rPr>
        <w:t xml:space="preserve"> device requests mobility registration request to the 5GS network.</w:t>
      </w:r>
    </w:p>
    <w:p w14:paraId="32E31BD7" w14:textId="77777777" w:rsidR="0082655C" w:rsidRDefault="00121F73">
      <w:pPr>
        <w:pStyle w:val="B1"/>
        <w:numPr>
          <w:ilvl w:val="0"/>
          <w:numId w:val="5"/>
        </w:numPr>
        <w:pBdr>
          <w:top w:val="single" w:sz="4" w:space="1" w:color="auto"/>
          <w:left w:val="single" w:sz="4" w:space="1" w:color="auto"/>
          <w:bottom w:val="single" w:sz="4" w:space="1" w:color="auto"/>
          <w:right w:val="single" w:sz="4" w:space="1" w:color="auto"/>
        </w:pBdr>
        <w:overflowPunct w:val="0"/>
        <w:autoSpaceDE w:val="0"/>
        <w:autoSpaceDN w:val="0"/>
        <w:adjustRightInd w:val="0"/>
        <w:textAlignment w:val="baseline"/>
        <w:rPr>
          <w:i/>
          <w:iCs/>
        </w:rPr>
      </w:pPr>
      <w:r>
        <w:rPr>
          <w:i/>
          <w:iCs/>
        </w:rPr>
        <w:t>The AMF allocates the new 5G GUTI in the accept message as described in clause of 6.12.3 in TS 33.501[12].</w:t>
      </w:r>
    </w:p>
    <w:p w14:paraId="4DAFC778" w14:textId="36D0BAB4" w:rsidR="0082655C" w:rsidRDefault="00121F73">
      <w:pPr>
        <w:pStyle w:val="EditorsNote"/>
        <w:pBdr>
          <w:top w:val="single" w:sz="4" w:space="1" w:color="auto"/>
          <w:left w:val="single" w:sz="4" w:space="1" w:color="auto"/>
          <w:bottom w:val="single" w:sz="4" w:space="1" w:color="auto"/>
          <w:right w:val="single" w:sz="4" w:space="1" w:color="auto"/>
        </w:pBdr>
        <w:rPr>
          <w:i/>
          <w:iCs/>
        </w:rPr>
      </w:pPr>
      <w:r>
        <w:rPr>
          <w:i/>
          <w:iCs/>
        </w:rPr>
        <w:t>Editor's note: It will</w:t>
      </w:r>
      <w:r w:rsidR="0029136F">
        <w:rPr>
          <w:i/>
          <w:iCs/>
        </w:rPr>
        <w:t xml:space="preserve"> </w:t>
      </w:r>
      <w:r>
        <w:rPr>
          <w:i/>
          <w:iCs/>
        </w:rPr>
        <w:t>be</w:t>
      </w:r>
      <w:r w:rsidR="0029136F">
        <w:rPr>
          <w:i/>
          <w:iCs/>
        </w:rPr>
        <w:t xml:space="preserve"> </w:t>
      </w:r>
      <w:r>
        <w:rPr>
          <w:i/>
          <w:iCs/>
        </w:rPr>
        <w:t>determined</w:t>
      </w:r>
      <w:r w:rsidR="0029136F">
        <w:rPr>
          <w:i/>
          <w:iCs/>
        </w:rPr>
        <w:t xml:space="preserve"> </w:t>
      </w:r>
      <w:r>
        <w:rPr>
          <w:i/>
          <w:iCs/>
        </w:rPr>
        <w:t>during normative phase whether UE and AMF need to keep</w:t>
      </w:r>
      <w:r w:rsidR="0029136F">
        <w:rPr>
          <w:i/>
          <w:iCs/>
        </w:rPr>
        <w:t xml:space="preserve"> </w:t>
      </w:r>
      <w:r>
        <w:rPr>
          <w:i/>
          <w:iCs/>
        </w:rPr>
        <w:t>track of an additional UE-ID (different</w:t>
      </w:r>
      <w:r w:rsidR="0029136F">
        <w:rPr>
          <w:i/>
          <w:iCs/>
        </w:rPr>
        <w:t xml:space="preserve"> </w:t>
      </w:r>
      <w:r>
        <w:rPr>
          <w:i/>
          <w:iCs/>
        </w:rPr>
        <w:t>from 5G-GUTI) for the purpose of PO calculation.</w:t>
      </w:r>
    </w:p>
    <w:p w14:paraId="6B84218E" w14:textId="62FA7D3F" w:rsidR="0082655C" w:rsidRDefault="00121F73">
      <w:pPr>
        <w:pStyle w:val="EditorsNote"/>
        <w:pBdr>
          <w:top w:val="single" w:sz="4" w:space="1" w:color="auto"/>
          <w:left w:val="single" w:sz="4" w:space="1" w:color="auto"/>
          <w:bottom w:val="single" w:sz="4" w:space="1" w:color="auto"/>
          <w:right w:val="single" w:sz="4" w:space="1" w:color="auto"/>
        </w:pBdr>
        <w:rPr>
          <w:i/>
          <w:iCs/>
        </w:rPr>
      </w:pPr>
      <w:r>
        <w:rPr>
          <w:i/>
          <w:iCs/>
        </w:rPr>
        <w:t>Editor’s note: It will</w:t>
      </w:r>
      <w:r w:rsidR="0029136F">
        <w:rPr>
          <w:i/>
          <w:iCs/>
        </w:rPr>
        <w:t xml:space="preserve"> </w:t>
      </w:r>
      <w:r>
        <w:rPr>
          <w:i/>
          <w:iCs/>
        </w:rPr>
        <w:t>be</w:t>
      </w:r>
      <w:r w:rsidR="0029136F">
        <w:rPr>
          <w:i/>
          <w:iCs/>
        </w:rPr>
        <w:t xml:space="preserve"> </w:t>
      </w:r>
      <w:r>
        <w:rPr>
          <w:i/>
          <w:iCs/>
        </w:rPr>
        <w:t>determined</w:t>
      </w:r>
      <w:r w:rsidR="0029136F">
        <w:rPr>
          <w:i/>
          <w:iCs/>
        </w:rPr>
        <w:t xml:space="preserve"> </w:t>
      </w:r>
      <w:r>
        <w:rPr>
          <w:i/>
          <w:iCs/>
        </w:rPr>
        <w:t>during normative phase whether UE may</w:t>
      </w:r>
      <w:r w:rsidR="0029136F">
        <w:rPr>
          <w:i/>
          <w:iCs/>
        </w:rPr>
        <w:t xml:space="preserve"> </w:t>
      </w:r>
      <w:r>
        <w:rPr>
          <w:i/>
          <w:iCs/>
        </w:rPr>
        <w:t>provide UE-ID offset for AMF to allocate the new 5G-GUTI.</w:t>
      </w:r>
    </w:p>
    <w:p w14:paraId="4708320E" w14:textId="77777777" w:rsidR="0082655C" w:rsidRDefault="00121F73">
      <w:pPr>
        <w:rPr>
          <w:lang w:eastAsia="ja-JP"/>
        </w:rPr>
      </w:pPr>
      <w:r>
        <w:rPr>
          <w:lang w:eastAsia="ja-JP"/>
        </w:rPr>
        <w:t xml:space="preserve">This clause aims at checking if SA2#143E should work on a normative CR based on the Registration procedure (e.g. as in the proposed conclusions in </w:t>
      </w:r>
      <w:hyperlink r:id="rId19" w:history="1">
        <w:r>
          <w:rPr>
            <w:rStyle w:val="Hyperlink"/>
            <w:lang w:eastAsia="ja-JP"/>
          </w:rPr>
          <w:t>S2-2008718r07</w:t>
        </w:r>
      </w:hyperlink>
      <w:r>
        <w:rPr>
          <w:lang w:eastAsia="ja-JP"/>
        </w:rPr>
        <w:t>), leaving either or both of the open points in ENs (to be resolved once RAN2 have completed their evaluation).</w:t>
      </w:r>
    </w:p>
    <w:p w14:paraId="20752B77" w14:textId="77777777" w:rsidR="0082655C" w:rsidRDefault="00121F73">
      <w:pPr>
        <w:rPr>
          <w:lang w:eastAsia="ja-JP"/>
        </w:rPr>
      </w:pPr>
      <w:r>
        <w:rPr>
          <w:lang w:eastAsia="ja-JP"/>
        </w:rPr>
        <w:t>Companies are invited to provide their opinions in the table below.</w:t>
      </w:r>
    </w:p>
    <w:p w14:paraId="4A1128AE" w14:textId="6597735F" w:rsidR="0082655C" w:rsidRDefault="00121F73">
      <w:pPr>
        <w:rPr>
          <w:lang w:val="en-US"/>
        </w:rPr>
      </w:pPr>
      <w:r>
        <w:rPr>
          <w:b/>
          <w:bCs/>
        </w:rPr>
        <w:t>Q.5</w:t>
      </w:r>
      <w:r>
        <w:t xml:space="preserve">: Should SA2#143E work on a normative CR based on </w:t>
      </w:r>
      <w:r>
        <w:rPr>
          <w:lang w:eastAsia="ja-JP"/>
        </w:rPr>
        <w:t>the Registration procedure (e.g. as proposed in S2-2008718r07), leaving the unresolved aspects in E</w:t>
      </w:r>
      <w:r w:rsidR="001A2D04">
        <w:rPr>
          <w:lang w:eastAsia="ja-JP"/>
        </w:rPr>
        <w:t>N</w:t>
      </w:r>
      <w:r>
        <w:rPr>
          <w:lang w:eastAsia="ja-JP"/>
        </w:rPr>
        <w:t>s? Or should SA2 wait for RAN2 to complete their evaluation first?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6946"/>
      </w:tblGrid>
      <w:tr w:rsidR="0082655C" w14:paraId="10977CC6" w14:textId="77777777">
        <w:tc>
          <w:tcPr>
            <w:tcW w:w="2830" w:type="dxa"/>
            <w:shd w:val="clear" w:color="auto" w:fill="D0CECE"/>
          </w:tcPr>
          <w:p w14:paraId="0F527ABF" w14:textId="77777777" w:rsidR="0082655C" w:rsidRDefault="00121F73">
            <w:pPr>
              <w:jc w:val="center"/>
              <w:rPr>
                <w:b/>
                <w:lang w:val="en-US"/>
              </w:rPr>
            </w:pPr>
            <w:r>
              <w:rPr>
                <w:b/>
                <w:lang w:val="en-US"/>
              </w:rPr>
              <w:t>Company name</w:t>
            </w:r>
          </w:p>
        </w:tc>
        <w:tc>
          <w:tcPr>
            <w:tcW w:w="6946" w:type="dxa"/>
            <w:shd w:val="clear" w:color="auto" w:fill="D0CECE"/>
          </w:tcPr>
          <w:p w14:paraId="6A3BBB90" w14:textId="77777777" w:rsidR="0082655C" w:rsidRDefault="00121F73">
            <w:pPr>
              <w:jc w:val="center"/>
              <w:rPr>
                <w:b/>
                <w:lang w:val="en-US"/>
              </w:rPr>
            </w:pPr>
            <w:r>
              <w:rPr>
                <w:b/>
                <w:lang w:val="en-US"/>
              </w:rPr>
              <w:t>Comments</w:t>
            </w:r>
          </w:p>
        </w:tc>
      </w:tr>
      <w:tr w:rsidR="0082655C" w14:paraId="74D9BAED" w14:textId="77777777">
        <w:trPr>
          <w:trHeight w:val="1094"/>
        </w:trPr>
        <w:tc>
          <w:tcPr>
            <w:tcW w:w="2830" w:type="dxa"/>
          </w:tcPr>
          <w:p w14:paraId="1E9A7C44" w14:textId="77777777" w:rsidR="0082655C" w:rsidRDefault="00121F73">
            <w:pPr>
              <w:rPr>
                <w:rFonts w:eastAsia="DengXian"/>
                <w:lang w:eastAsia="zh-CN"/>
              </w:rPr>
            </w:pPr>
            <w:proofErr w:type="spellStart"/>
            <w:r>
              <w:rPr>
                <w:rFonts w:eastAsia="DengXian" w:hint="eastAsia"/>
                <w:lang w:eastAsia="zh-CN"/>
              </w:rPr>
              <w:t>S</w:t>
            </w:r>
            <w:r>
              <w:rPr>
                <w:rFonts w:eastAsia="DengXian"/>
                <w:lang w:eastAsia="zh-CN"/>
              </w:rPr>
              <w:t>preadtrum</w:t>
            </w:r>
            <w:proofErr w:type="spellEnd"/>
          </w:p>
        </w:tc>
        <w:tc>
          <w:tcPr>
            <w:tcW w:w="6946" w:type="dxa"/>
            <w:shd w:val="clear" w:color="auto" w:fill="auto"/>
          </w:tcPr>
          <w:p w14:paraId="279E095B" w14:textId="77777777" w:rsidR="0082655C" w:rsidRDefault="00121F73">
            <w:pPr>
              <w:rPr>
                <w:lang w:val="en-US"/>
              </w:rPr>
            </w:pPr>
            <w:r>
              <w:rPr>
                <w:lang w:eastAsia="ja-JP"/>
              </w:rPr>
              <w:t>SA2 should wait for RAN2 to complete their evaluation first</w:t>
            </w:r>
          </w:p>
        </w:tc>
      </w:tr>
      <w:tr w:rsidR="0082655C" w14:paraId="23C5721C" w14:textId="77777777">
        <w:trPr>
          <w:trHeight w:val="1094"/>
        </w:trPr>
        <w:tc>
          <w:tcPr>
            <w:tcW w:w="2830" w:type="dxa"/>
          </w:tcPr>
          <w:p w14:paraId="5FE51241" w14:textId="77777777" w:rsidR="0082655C" w:rsidRDefault="00121F73">
            <w:pPr>
              <w:rPr>
                <w:lang w:val="en-US" w:eastAsia="zh-CN"/>
              </w:rPr>
            </w:pPr>
            <w:r>
              <w:rPr>
                <w:rFonts w:hint="eastAsia"/>
                <w:lang w:val="en-US" w:eastAsia="zh-CN"/>
              </w:rPr>
              <w:t>OPPO</w:t>
            </w:r>
          </w:p>
        </w:tc>
        <w:tc>
          <w:tcPr>
            <w:tcW w:w="6946" w:type="dxa"/>
            <w:shd w:val="clear" w:color="auto" w:fill="auto"/>
          </w:tcPr>
          <w:p w14:paraId="71FA20B3" w14:textId="77777777" w:rsidR="0082655C" w:rsidRDefault="00121F73">
            <w:pPr>
              <w:rPr>
                <w:lang w:val="en-US"/>
              </w:rPr>
            </w:pPr>
            <w:r>
              <w:rPr>
                <w:lang w:val="en-US" w:eastAsia="zh-CN"/>
              </w:rPr>
              <w:t xml:space="preserve">We support NAS based solution only. </w:t>
            </w:r>
          </w:p>
        </w:tc>
      </w:tr>
      <w:tr w:rsidR="0082655C" w14:paraId="5736E0B6" w14:textId="77777777">
        <w:trPr>
          <w:trHeight w:val="1094"/>
        </w:trPr>
        <w:tc>
          <w:tcPr>
            <w:tcW w:w="2830" w:type="dxa"/>
          </w:tcPr>
          <w:p w14:paraId="68B7520B" w14:textId="77777777" w:rsidR="0082655C" w:rsidRDefault="00121F73">
            <w:pPr>
              <w:rPr>
                <w:lang w:val="en-US"/>
              </w:rPr>
            </w:pPr>
            <w:r>
              <w:rPr>
                <w:rFonts w:eastAsia="DengXian"/>
              </w:rPr>
              <w:t>Qualcomm</w:t>
            </w:r>
          </w:p>
        </w:tc>
        <w:tc>
          <w:tcPr>
            <w:tcW w:w="6946" w:type="dxa"/>
            <w:shd w:val="clear" w:color="auto" w:fill="auto"/>
          </w:tcPr>
          <w:p w14:paraId="5BD360D6" w14:textId="77777777" w:rsidR="0082655C" w:rsidRDefault="00121F73">
            <w:pPr>
              <w:rPr>
                <w:lang w:val="en-US"/>
              </w:rPr>
            </w:pPr>
            <w:r>
              <w:rPr>
                <w:lang w:val="en-US"/>
              </w:rPr>
              <w:t>Prefer to wait for RAN2’s evaluation.</w:t>
            </w:r>
          </w:p>
        </w:tc>
      </w:tr>
      <w:tr w:rsidR="0082655C" w14:paraId="62499445" w14:textId="77777777">
        <w:trPr>
          <w:trHeight w:val="1094"/>
        </w:trPr>
        <w:tc>
          <w:tcPr>
            <w:tcW w:w="2830" w:type="dxa"/>
          </w:tcPr>
          <w:p w14:paraId="6F578054" w14:textId="77777777" w:rsidR="0082655C" w:rsidRDefault="00121F73">
            <w:pPr>
              <w:rPr>
                <w:rFonts w:eastAsia="DengXian"/>
              </w:rPr>
            </w:pPr>
            <w:r>
              <w:rPr>
                <w:rFonts w:eastAsia="DengXian"/>
              </w:rPr>
              <w:lastRenderedPageBreak/>
              <w:t>Huawei</w:t>
            </w:r>
          </w:p>
        </w:tc>
        <w:tc>
          <w:tcPr>
            <w:tcW w:w="6946" w:type="dxa"/>
            <w:shd w:val="clear" w:color="auto" w:fill="auto"/>
          </w:tcPr>
          <w:p w14:paraId="0AE30B08" w14:textId="77777777" w:rsidR="0082655C" w:rsidRDefault="00121F73">
            <w:pPr>
              <w:rPr>
                <w:lang w:val="en-US"/>
              </w:rPr>
            </w:pPr>
            <w:r>
              <w:rPr>
                <w:lang w:val="en-US"/>
              </w:rPr>
              <w:t>No additional parameters / information is required.</w:t>
            </w:r>
          </w:p>
          <w:p w14:paraId="432AF6C4" w14:textId="77777777" w:rsidR="0082655C" w:rsidRDefault="00121F73">
            <w:pPr>
              <w:rPr>
                <w:lang w:val="en-US"/>
              </w:rPr>
            </w:pPr>
            <w:r>
              <w:rPr>
                <w:lang w:val="en-US"/>
              </w:rPr>
              <w:t>The registration procedure can be used to request a new 5G-GUTI in CM_CONECTED. If the UE is entering CM_CONNECTED (i.e. it’s coming from IDLE), then the UE will be assigned a new value anyway, so nothing new is required.</w:t>
            </w:r>
          </w:p>
        </w:tc>
      </w:tr>
      <w:tr w:rsidR="0082655C" w14:paraId="47A72F50" w14:textId="77777777">
        <w:trPr>
          <w:trHeight w:val="1094"/>
        </w:trPr>
        <w:tc>
          <w:tcPr>
            <w:tcW w:w="2830" w:type="dxa"/>
          </w:tcPr>
          <w:p w14:paraId="3BC9F774" w14:textId="77777777" w:rsidR="0082655C" w:rsidRDefault="00121F73">
            <w:pPr>
              <w:rPr>
                <w:rFonts w:eastAsia="DengXian"/>
              </w:rPr>
            </w:pPr>
            <w:r>
              <w:rPr>
                <w:rFonts w:eastAsia="DengXian"/>
              </w:rPr>
              <w:t>MediaTek</w:t>
            </w:r>
          </w:p>
        </w:tc>
        <w:tc>
          <w:tcPr>
            <w:tcW w:w="6946" w:type="dxa"/>
            <w:shd w:val="clear" w:color="auto" w:fill="auto"/>
          </w:tcPr>
          <w:p w14:paraId="4E26F58E" w14:textId="77777777" w:rsidR="0082655C" w:rsidRDefault="00121F73">
            <w:pPr>
              <w:rPr>
                <w:lang w:val="en-US"/>
              </w:rPr>
            </w:pPr>
            <w:r>
              <w:rPr>
                <w:lang w:val="en-US"/>
              </w:rPr>
              <w:t>A CR can be done to add an additional trigger for MRU i.e. risk for collision detected in the UE. No need for further details at the moment, but this is a common denominator.</w:t>
            </w:r>
          </w:p>
        </w:tc>
      </w:tr>
      <w:tr w:rsidR="0082655C" w14:paraId="0272F2AF" w14:textId="77777777">
        <w:trPr>
          <w:trHeight w:val="1094"/>
        </w:trPr>
        <w:tc>
          <w:tcPr>
            <w:tcW w:w="2830" w:type="dxa"/>
          </w:tcPr>
          <w:p w14:paraId="73CEEB06" w14:textId="77777777" w:rsidR="0082655C" w:rsidRDefault="00121F73">
            <w:pPr>
              <w:rPr>
                <w:rFonts w:eastAsia="DengXian"/>
              </w:rPr>
            </w:pPr>
            <w:r>
              <w:rPr>
                <w:rFonts w:eastAsia="DengXian"/>
              </w:rPr>
              <w:t>Ericsson</w:t>
            </w:r>
          </w:p>
        </w:tc>
        <w:tc>
          <w:tcPr>
            <w:tcW w:w="6946" w:type="dxa"/>
            <w:shd w:val="clear" w:color="auto" w:fill="auto"/>
          </w:tcPr>
          <w:p w14:paraId="641B32A6" w14:textId="67039241" w:rsidR="0082655C" w:rsidRDefault="00121F73">
            <w:pPr>
              <w:rPr>
                <w:lang w:val="en-US"/>
              </w:rPr>
            </w:pPr>
            <w:r>
              <w:rPr>
                <w:lang w:val="en-US"/>
              </w:rPr>
              <w:t xml:space="preserve">Work on conclusion during </w:t>
            </w:r>
            <w:r>
              <w:t>SA2#143E</w:t>
            </w:r>
            <w:r>
              <w:rPr>
                <w:lang w:val="en-US"/>
              </w:rPr>
              <w:t xml:space="preserve"> based on evaluation from RAN2 </w:t>
            </w:r>
            <w:r>
              <w:t>#113e</w:t>
            </w:r>
            <w:r>
              <w:rPr>
                <w:lang w:val="en-US"/>
              </w:rPr>
              <w:t>. No normative work since the registration procedure is already in the spec. The main work here is to decide the ones captured in the E</w:t>
            </w:r>
            <w:r w:rsidR="00CB13BA">
              <w:rPr>
                <w:lang w:val="en-US"/>
              </w:rPr>
              <w:t>n</w:t>
            </w:r>
            <w:r>
              <w:rPr>
                <w:lang w:val="en-US"/>
              </w:rPr>
              <w:t>s.</w:t>
            </w:r>
          </w:p>
        </w:tc>
      </w:tr>
      <w:tr w:rsidR="0082655C" w14:paraId="6AFC76A9" w14:textId="77777777">
        <w:trPr>
          <w:trHeight w:val="1094"/>
        </w:trPr>
        <w:tc>
          <w:tcPr>
            <w:tcW w:w="2830" w:type="dxa"/>
          </w:tcPr>
          <w:p w14:paraId="0ED4D807" w14:textId="77777777" w:rsidR="0082655C" w:rsidRDefault="00121F73">
            <w:pPr>
              <w:rPr>
                <w:rFonts w:eastAsia="DengXian"/>
              </w:rPr>
            </w:pPr>
            <w:r>
              <w:rPr>
                <w:rFonts w:eastAsia="DengXian"/>
              </w:rPr>
              <w:t>Charter</w:t>
            </w:r>
          </w:p>
        </w:tc>
        <w:tc>
          <w:tcPr>
            <w:tcW w:w="6946" w:type="dxa"/>
            <w:shd w:val="clear" w:color="auto" w:fill="auto"/>
          </w:tcPr>
          <w:p w14:paraId="16703DB8" w14:textId="77777777" w:rsidR="0082655C" w:rsidRDefault="00121F73">
            <w:pPr>
              <w:rPr>
                <w:lang w:val="en-US"/>
              </w:rPr>
            </w:pPr>
            <w:r>
              <w:rPr>
                <w:lang w:val="en-US"/>
              </w:rPr>
              <w:t>Wait for RAN2 first.</w:t>
            </w:r>
          </w:p>
        </w:tc>
      </w:tr>
      <w:tr w:rsidR="0082655C" w14:paraId="7FE02C25" w14:textId="77777777">
        <w:trPr>
          <w:trHeight w:val="1094"/>
        </w:trPr>
        <w:tc>
          <w:tcPr>
            <w:tcW w:w="2830" w:type="dxa"/>
          </w:tcPr>
          <w:p w14:paraId="726121C9" w14:textId="77777777" w:rsidR="0082655C" w:rsidRDefault="00121F73">
            <w:pPr>
              <w:rPr>
                <w:rFonts w:eastAsia="DengXian"/>
              </w:rPr>
            </w:pPr>
            <w:r>
              <w:rPr>
                <w:rFonts w:eastAsia="DengXian"/>
              </w:rPr>
              <w:t>Comcast</w:t>
            </w:r>
          </w:p>
        </w:tc>
        <w:tc>
          <w:tcPr>
            <w:tcW w:w="6946" w:type="dxa"/>
            <w:shd w:val="clear" w:color="auto" w:fill="auto"/>
          </w:tcPr>
          <w:p w14:paraId="135A078B" w14:textId="77777777" w:rsidR="0082655C" w:rsidRDefault="00121F73">
            <w:pPr>
              <w:rPr>
                <w:lang w:val="en-US"/>
              </w:rPr>
            </w:pPr>
            <w:r>
              <w:rPr>
                <w:lang w:val="en-US"/>
              </w:rPr>
              <w:t>Prefer to wait for RAN2 evaluation</w:t>
            </w:r>
          </w:p>
        </w:tc>
      </w:tr>
      <w:tr w:rsidR="0082655C" w14:paraId="07CA2657" w14:textId="77777777">
        <w:trPr>
          <w:trHeight w:val="1094"/>
        </w:trPr>
        <w:tc>
          <w:tcPr>
            <w:tcW w:w="2830" w:type="dxa"/>
          </w:tcPr>
          <w:p w14:paraId="560A80AD" w14:textId="77777777" w:rsidR="0082655C" w:rsidRDefault="00121F73">
            <w:pPr>
              <w:rPr>
                <w:rFonts w:eastAsia="DengXian"/>
              </w:rPr>
            </w:pPr>
            <w:proofErr w:type="spellStart"/>
            <w:r>
              <w:rPr>
                <w:rFonts w:eastAsia="DengXian"/>
              </w:rPr>
              <w:t>CableLabs</w:t>
            </w:r>
            <w:proofErr w:type="spellEnd"/>
          </w:p>
        </w:tc>
        <w:tc>
          <w:tcPr>
            <w:tcW w:w="6946" w:type="dxa"/>
            <w:shd w:val="clear" w:color="auto" w:fill="auto"/>
          </w:tcPr>
          <w:p w14:paraId="6BF742CA" w14:textId="77777777" w:rsidR="0082655C" w:rsidRDefault="00121F73">
            <w:pPr>
              <w:rPr>
                <w:lang w:val="en-US"/>
              </w:rPr>
            </w:pPr>
            <w:r>
              <w:rPr>
                <w:lang w:eastAsia="ja-JP"/>
              </w:rPr>
              <w:t>Wait for RAN2 to complete their evaluation</w:t>
            </w:r>
          </w:p>
        </w:tc>
      </w:tr>
      <w:tr w:rsidR="0082655C" w14:paraId="7486E920" w14:textId="77777777">
        <w:trPr>
          <w:trHeight w:val="1094"/>
        </w:trPr>
        <w:tc>
          <w:tcPr>
            <w:tcW w:w="2830" w:type="dxa"/>
          </w:tcPr>
          <w:p w14:paraId="712D7AE5" w14:textId="77777777" w:rsidR="0082655C" w:rsidRDefault="00121F73">
            <w:pPr>
              <w:rPr>
                <w:rFonts w:eastAsia="DengXian"/>
              </w:rPr>
            </w:pPr>
            <w:r>
              <w:rPr>
                <w:rFonts w:eastAsia="DengXian"/>
              </w:rPr>
              <w:t>Intel</w:t>
            </w:r>
          </w:p>
        </w:tc>
        <w:tc>
          <w:tcPr>
            <w:tcW w:w="6946" w:type="dxa"/>
            <w:shd w:val="clear" w:color="auto" w:fill="auto"/>
          </w:tcPr>
          <w:p w14:paraId="78D0923B" w14:textId="3FC7ABA4" w:rsidR="0082655C" w:rsidRDefault="00121F73">
            <w:pPr>
              <w:rPr>
                <w:lang w:eastAsia="ja-JP"/>
              </w:rPr>
            </w:pPr>
            <w:r>
              <w:t xml:space="preserve">SA2#143E should proceed with work on a normative CR based on </w:t>
            </w:r>
            <w:r>
              <w:rPr>
                <w:lang w:eastAsia="ja-JP"/>
              </w:rPr>
              <w:t>the Registration procedure (e.g. as proposed in S2-2008718r07), leaving the unresolved aspects in E</w:t>
            </w:r>
            <w:r w:rsidR="00CB13BA">
              <w:rPr>
                <w:lang w:eastAsia="ja-JP"/>
              </w:rPr>
              <w:t>n</w:t>
            </w:r>
            <w:r>
              <w:rPr>
                <w:lang w:eastAsia="ja-JP"/>
              </w:rPr>
              <w:t>s. The latter will be resolved in SA2#144E based on RAN2 evaluation of the effectiveness of the different variants.</w:t>
            </w:r>
          </w:p>
        </w:tc>
      </w:tr>
      <w:tr w:rsidR="0082655C" w14:paraId="528899E5" w14:textId="77777777">
        <w:trPr>
          <w:trHeight w:val="1094"/>
        </w:trPr>
        <w:tc>
          <w:tcPr>
            <w:tcW w:w="2830" w:type="dxa"/>
          </w:tcPr>
          <w:p w14:paraId="76AA6F07" w14:textId="16218AFB" w:rsidR="0082655C" w:rsidRDefault="00CB13BA">
            <w:pPr>
              <w:rPr>
                <w:rFonts w:eastAsia="DengXian"/>
                <w:lang w:eastAsia="zh-CN"/>
              </w:rPr>
            </w:pPr>
            <w:r>
              <w:rPr>
                <w:rFonts w:eastAsia="DengXian"/>
                <w:lang w:eastAsia="zh-CN"/>
              </w:rPr>
              <w:t>V</w:t>
            </w:r>
            <w:r w:rsidR="00121F73">
              <w:rPr>
                <w:rFonts w:eastAsia="DengXian"/>
                <w:lang w:eastAsia="zh-CN"/>
              </w:rPr>
              <w:t>ivo</w:t>
            </w:r>
          </w:p>
        </w:tc>
        <w:tc>
          <w:tcPr>
            <w:tcW w:w="6946" w:type="dxa"/>
            <w:shd w:val="clear" w:color="auto" w:fill="auto"/>
          </w:tcPr>
          <w:p w14:paraId="037249DF" w14:textId="77777777" w:rsidR="0082655C" w:rsidRDefault="00121F73">
            <w:pPr>
              <w:rPr>
                <w:lang w:eastAsia="zh-CN"/>
              </w:rPr>
            </w:pPr>
            <w:r>
              <w:rPr>
                <w:lang w:val="en-US"/>
              </w:rPr>
              <w:t xml:space="preserve">Prefer to wait for RAN2’s evaluation. </w:t>
            </w:r>
          </w:p>
        </w:tc>
      </w:tr>
      <w:tr w:rsidR="0082655C" w14:paraId="2870FB17" w14:textId="77777777">
        <w:trPr>
          <w:trHeight w:val="1094"/>
        </w:trPr>
        <w:tc>
          <w:tcPr>
            <w:tcW w:w="2830" w:type="dxa"/>
          </w:tcPr>
          <w:p w14:paraId="5D84D4A2" w14:textId="77777777" w:rsidR="0082655C" w:rsidRDefault="00121F73">
            <w:pPr>
              <w:rPr>
                <w:rFonts w:eastAsia="DengXian"/>
                <w:lang w:eastAsia="zh-CN"/>
              </w:rPr>
            </w:pPr>
            <w:r>
              <w:rPr>
                <w:rFonts w:eastAsia="DengXian"/>
                <w:lang w:eastAsia="zh-CN"/>
              </w:rPr>
              <w:t>Vodafone</w:t>
            </w:r>
          </w:p>
        </w:tc>
        <w:tc>
          <w:tcPr>
            <w:tcW w:w="6946" w:type="dxa"/>
            <w:shd w:val="clear" w:color="auto" w:fill="auto"/>
          </w:tcPr>
          <w:p w14:paraId="4BDE4103" w14:textId="77777777" w:rsidR="0082655C" w:rsidRDefault="00121F73">
            <w:pPr>
              <w:rPr>
                <w:lang w:val="en-US"/>
              </w:rPr>
            </w:pPr>
            <w:r>
              <w:rPr>
                <w:lang w:val="en-US"/>
              </w:rPr>
              <w:t>Agree with MediaTek, and possibly need some limit on the rate of such MRUs (both in 5GS and EPS)</w:t>
            </w:r>
          </w:p>
        </w:tc>
      </w:tr>
      <w:tr w:rsidR="0082655C" w14:paraId="41917BAF" w14:textId="77777777">
        <w:trPr>
          <w:trHeight w:val="1094"/>
        </w:trPr>
        <w:tc>
          <w:tcPr>
            <w:tcW w:w="2830" w:type="dxa"/>
          </w:tcPr>
          <w:p w14:paraId="115D6385" w14:textId="77777777" w:rsidR="0082655C" w:rsidRDefault="00121F73">
            <w:pPr>
              <w:rPr>
                <w:rFonts w:eastAsia="DengXian"/>
                <w:lang w:eastAsia="zh-CN"/>
              </w:rPr>
            </w:pPr>
            <w:proofErr w:type="spellStart"/>
            <w:r>
              <w:rPr>
                <w:rFonts w:eastAsia="DengXian"/>
                <w:lang w:eastAsia="zh-CN"/>
              </w:rPr>
              <w:t>InterDigital</w:t>
            </w:r>
            <w:proofErr w:type="spellEnd"/>
            <w:r>
              <w:rPr>
                <w:rFonts w:eastAsia="DengXian"/>
                <w:lang w:eastAsia="zh-CN"/>
              </w:rPr>
              <w:t xml:space="preserve"> Inc.</w:t>
            </w:r>
          </w:p>
        </w:tc>
        <w:tc>
          <w:tcPr>
            <w:tcW w:w="6946" w:type="dxa"/>
            <w:shd w:val="clear" w:color="auto" w:fill="auto"/>
          </w:tcPr>
          <w:p w14:paraId="46BFA7B4" w14:textId="77777777" w:rsidR="0082655C" w:rsidRDefault="00121F73">
            <w:pPr>
              <w:rPr>
                <w:lang w:val="en-US"/>
              </w:rPr>
            </w:pPr>
            <w:r>
              <w:rPr>
                <w:lang w:val="en-US"/>
              </w:rPr>
              <w:t>We prefer to wait till RAN2’s evaluation is concluded</w:t>
            </w:r>
          </w:p>
        </w:tc>
      </w:tr>
      <w:tr w:rsidR="0082655C" w14:paraId="272123DC" w14:textId="77777777">
        <w:trPr>
          <w:trHeight w:val="1094"/>
        </w:trPr>
        <w:tc>
          <w:tcPr>
            <w:tcW w:w="2830" w:type="dxa"/>
          </w:tcPr>
          <w:p w14:paraId="0542B382" w14:textId="77777777" w:rsidR="0082655C" w:rsidRDefault="00121F73">
            <w:pPr>
              <w:rPr>
                <w:rFonts w:eastAsia="DengXian"/>
                <w:lang w:eastAsia="zh-CN"/>
              </w:rPr>
            </w:pPr>
            <w:r>
              <w:rPr>
                <w:rFonts w:eastAsia="DengXian"/>
              </w:rPr>
              <w:t>Sony</w:t>
            </w:r>
          </w:p>
        </w:tc>
        <w:tc>
          <w:tcPr>
            <w:tcW w:w="6946" w:type="dxa"/>
            <w:shd w:val="clear" w:color="auto" w:fill="auto"/>
          </w:tcPr>
          <w:p w14:paraId="6AED27EA" w14:textId="77777777" w:rsidR="0082655C" w:rsidRDefault="00121F73">
            <w:pPr>
              <w:rPr>
                <w:lang w:val="en-US"/>
              </w:rPr>
            </w:pPr>
            <w:r>
              <w:rPr>
                <w:lang w:val="en-US"/>
              </w:rPr>
              <w:t>Prefer to wait for RAN2’s evaluation. No normative work at this meeting.</w:t>
            </w:r>
          </w:p>
        </w:tc>
      </w:tr>
      <w:tr w:rsidR="0082655C" w14:paraId="660A9A89" w14:textId="77777777">
        <w:trPr>
          <w:trHeight w:val="1094"/>
        </w:trPr>
        <w:tc>
          <w:tcPr>
            <w:tcW w:w="2830" w:type="dxa"/>
          </w:tcPr>
          <w:p w14:paraId="3D697F78" w14:textId="77777777" w:rsidR="0082655C" w:rsidRDefault="00121F73">
            <w:pPr>
              <w:rPr>
                <w:rFonts w:eastAsia="Malgun Gothic"/>
                <w:lang w:eastAsia="ko-KR"/>
              </w:rPr>
            </w:pPr>
            <w:r>
              <w:rPr>
                <w:rFonts w:eastAsia="Malgun Gothic" w:hint="eastAsia"/>
                <w:lang w:eastAsia="ko-KR"/>
              </w:rPr>
              <w:t>L</w:t>
            </w:r>
            <w:r>
              <w:rPr>
                <w:rFonts w:eastAsia="Malgun Gothic"/>
                <w:lang w:eastAsia="ko-KR"/>
              </w:rPr>
              <w:t>GE</w:t>
            </w:r>
          </w:p>
        </w:tc>
        <w:tc>
          <w:tcPr>
            <w:tcW w:w="6946" w:type="dxa"/>
            <w:shd w:val="clear" w:color="auto" w:fill="auto"/>
          </w:tcPr>
          <w:p w14:paraId="134C028D" w14:textId="0D4B11A8" w:rsidR="0082655C" w:rsidRDefault="00121F73">
            <w:pPr>
              <w:rPr>
                <w:rFonts w:eastAsia="Malgun Gothic"/>
                <w:lang w:eastAsia="ko-KR"/>
              </w:rPr>
            </w:pPr>
            <w:r>
              <w:rPr>
                <w:rFonts w:eastAsia="Malgun Gothic"/>
                <w:lang w:eastAsia="ko-KR"/>
              </w:rPr>
              <w:t xml:space="preserve">Work on normative CR with </w:t>
            </w:r>
            <w:proofErr w:type="spellStart"/>
            <w:r>
              <w:rPr>
                <w:rFonts w:eastAsia="Malgun Gothic"/>
                <w:lang w:eastAsia="ko-KR"/>
              </w:rPr>
              <w:t>E</w:t>
            </w:r>
            <w:r w:rsidR="00CB13BA">
              <w:rPr>
                <w:rFonts w:eastAsia="Malgun Gothic"/>
                <w:lang w:eastAsia="ko-KR"/>
              </w:rPr>
              <w:t>n</w:t>
            </w:r>
            <w:r>
              <w:rPr>
                <w:rFonts w:eastAsia="Malgun Gothic"/>
                <w:lang w:eastAsia="ko-KR"/>
              </w:rPr>
              <w:t>s</w:t>
            </w:r>
            <w:proofErr w:type="spellEnd"/>
          </w:p>
        </w:tc>
      </w:tr>
      <w:tr w:rsidR="00AF4CAD" w14:paraId="1E805D23" w14:textId="77777777">
        <w:trPr>
          <w:trHeight w:val="1094"/>
        </w:trPr>
        <w:tc>
          <w:tcPr>
            <w:tcW w:w="2830" w:type="dxa"/>
          </w:tcPr>
          <w:p w14:paraId="3FD76644" w14:textId="77777777" w:rsidR="00AF4CAD" w:rsidRDefault="00AF4CAD">
            <w:pPr>
              <w:rPr>
                <w:rFonts w:eastAsia="Malgun Gothic"/>
                <w:lang w:eastAsia="ko-KR"/>
              </w:rPr>
            </w:pPr>
            <w:r>
              <w:rPr>
                <w:rFonts w:eastAsia="Malgun Gothic"/>
                <w:lang w:eastAsia="ko-KR"/>
              </w:rPr>
              <w:lastRenderedPageBreak/>
              <w:t>Orange</w:t>
            </w:r>
          </w:p>
        </w:tc>
        <w:tc>
          <w:tcPr>
            <w:tcW w:w="6946" w:type="dxa"/>
            <w:shd w:val="clear" w:color="auto" w:fill="auto"/>
          </w:tcPr>
          <w:p w14:paraId="457B1924" w14:textId="77777777" w:rsidR="00AF4CAD" w:rsidRDefault="00AF4CAD">
            <w:pPr>
              <w:rPr>
                <w:rFonts w:eastAsia="Malgun Gothic"/>
                <w:lang w:eastAsia="ko-KR"/>
              </w:rPr>
            </w:pPr>
            <w:r>
              <w:rPr>
                <w:rFonts w:eastAsia="Malgun Gothic"/>
                <w:lang w:eastAsia="ko-KR"/>
              </w:rPr>
              <w:t>Agree with Vodafone.</w:t>
            </w:r>
          </w:p>
        </w:tc>
      </w:tr>
      <w:tr w:rsidR="00E5576D" w:rsidRPr="00616C7D" w14:paraId="749A0021" w14:textId="77777777" w:rsidTr="00CB13BA">
        <w:trPr>
          <w:trHeight w:val="1094"/>
        </w:trPr>
        <w:tc>
          <w:tcPr>
            <w:tcW w:w="2830" w:type="dxa"/>
          </w:tcPr>
          <w:p w14:paraId="3D81C023" w14:textId="77777777" w:rsidR="00E5576D" w:rsidRDefault="00E5576D" w:rsidP="00CB13BA">
            <w:pPr>
              <w:rPr>
                <w:rFonts w:eastAsia="DengXian"/>
                <w:lang w:eastAsia="zh-CN"/>
              </w:rPr>
            </w:pPr>
            <w:r>
              <w:rPr>
                <w:rFonts w:eastAsia="DengXian" w:hint="eastAsia"/>
                <w:lang w:eastAsia="zh-CN"/>
              </w:rPr>
              <w:t>China Telecom</w:t>
            </w:r>
          </w:p>
        </w:tc>
        <w:tc>
          <w:tcPr>
            <w:tcW w:w="6946" w:type="dxa"/>
            <w:shd w:val="clear" w:color="auto" w:fill="auto"/>
          </w:tcPr>
          <w:p w14:paraId="35B4CFF0" w14:textId="77777777" w:rsidR="00E5576D" w:rsidRDefault="00E5576D" w:rsidP="00CB13BA">
            <w:pPr>
              <w:rPr>
                <w:lang w:val="en-US"/>
              </w:rPr>
            </w:pPr>
            <w:r>
              <w:rPr>
                <w:rFonts w:hint="eastAsia"/>
                <w:lang w:eastAsia="zh-CN"/>
              </w:rPr>
              <w:t>W</w:t>
            </w:r>
            <w:r>
              <w:rPr>
                <w:lang w:eastAsia="ja-JP"/>
              </w:rPr>
              <w:t>ait for RAN2 to complete their evaluation</w:t>
            </w:r>
          </w:p>
        </w:tc>
      </w:tr>
      <w:tr w:rsidR="00CB13BA" w:rsidRPr="00616C7D" w14:paraId="5BC97608" w14:textId="77777777" w:rsidTr="00CB13BA">
        <w:trPr>
          <w:trHeight w:val="1094"/>
        </w:trPr>
        <w:tc>
          <w:tcPr>
            <w:tcW w:w="2830" w:type="dxa"/>
          </w:tcPr>
          <w:p w14:paraId="29EC9CE0" w14:textId="792AAFAF" w:rsidR="00CB13BA" w:rsidRDefault="00CB13BA" w:rsidP="00CB13BA">
            <w:pPr>
              <w:rPr>
                <w:rFonts w:eastAsia="DengXian"/>
                <w:lang w:eastAsia="zh-CN"/>
              </w:rPr>
            </w:pPr>
            <w:proofErr w:type="spellStart"/>
            <w:r>
              <w:rPr>
                <w:rFonts w:eastAsia="DengXian"/>
                <w:lang w:eastAsia="zh-CN"/>
              </w:rPr>
              <w:t>Convida</w:t>
            </w:r>
            <w:proofErr w:type="spellEnd"/>
            <w:r>
              <w:rPr>
                <w:rFonts w:eastAsia="DengXian"/>
                <w:lang w:eastAsia="zh-CN"/>
              </w:rPr>
              <w:t xml:space="preserve"> Wireless</w:t>
            </w:r>
          </w:p>
        </w:tc>
        <w:tc>
          <w:tcPr>
            <w:tcW w:w="6946" w:type="dxa"/>
            <w:shd w:val="clear" w:color="auto" w:fill="auto"/>
          </w:tcPr>
          <w:p w14:paraId="754B109E" w14:textId="2AECF8EC" w:rsidR="00CB13BA" w:rsidRDefault="00CB13BA" w:rsidP="00CB13BA">
            <w:pPr>
              <w:rPr>
                <w:lang w:eastAsia="zh-CN"/>
              </w:rPr>
            </w:pPr>
            <w:r>
              <w:rPr>
                <w:lang w:eastAsia="zh-CN"/>
              </w:rPr>
              <w:t>Wait for RAN2</w:t>
            </w:r>
          </w:p>
        </w:tc>
      </w:tr>
      <w:tr w:rsidR="004F0322" w:rsidRPr="00616C7D" w14:paraId="11B814DB" w14:textId="77777777" w:rsidTr="00CB13BA">
        <w:trPr>
          <w:trHeight w:val="1094"/>
        </w:trPr>
        <w:tc>
          <w:tcPr>
            <w:tcW w:w="2830" w:type="dxa"/>
          </w:tcPr>
          <w:p w14:paraId="5FEF5B23" w14:textId="0C6A4B89" w:rsidR="004F0322" w:rsidRDefault="004F0322" w:rsidP="00CB13BA">
            <w:pPr>
              <w:rPr>
                <w:rFonts w:eastAsia="DengXian"/>
                <w:lang w:eastAsia="zh-CN"/>
              </w:rPr>
            </w:pPr>
            <w:r>
              <w:rPr>
                <w:rFonts w:eastAsia="DengXian"/>
                <w:lang w:eastAsia="zh-CN"/>
              </w:rPr>
              <w:t>Apple</w:t>
            </w:r>
          </w:p>
        </w:tc>
        <w:tc>
          <w:tcPr>
            <w:tcW w:w="6946" w:type="dxa"/>
            <w:shd w:val="clear" w:color="auto" w:fill="auto"/>
          </w:tcPr>
          <w:p w14:paraId="7C883DCE" w14:textId="341F9186" w:rsidR="004F0322" w:rsidRDefault="004F0322" w:rsidP="00CB13BA">
            <w:pPr>
              <w:rPr>
                <w:lang w:eastAsia="zh-CN"/>
              </w:rPr>
            </w:pPr>
            <w:r w:rsidRPr="004F0322">
              <w:rPr>
                <w:lang w:eastAsia="ja-JP"/>
              </w:rPr>
              <w:t>SA2 should wait for RAN2 to complete their evaluation first</w:t>
            </w:r>
          </w:p>
        </w:tc>
      </w:tr>
      <w:tr w:rsidR="00332F0F" w14:paraId="0DE8FCCF" w14:textId="77777777" w:rsidTr="00332F0F">
        <w:trPr>
          <w:trHeight w:val="1094"/>
        </w:trPr>
        <w:tc>
          <w:tcPr>
            <w:tcW w:w="2830" w:type="dxa"/>
            <w:tcBorders>
              <w:top w:val="single" w:sz="4" w:space="0" w:color="auto"/>
              <w:left w:val="single" w:sz="4" w:space="0" w:color="auto"/>
              <w:bottom w:val="single" w:sz="4" w:space="0" w:color="auto"/>
              <w:right w:val="single" w:sz="4" w:space="0" w:color="auto"/>
            </w:tcBorders>
          </w:tcPr>
          <w:p w14:paraId="7EA10BFC" w14:textId="77777777" w:rsidR="00332F0F" w:rsidRPr="00332F0F" w:rsidRDefault="00332F0F" w:rsidP="00D73133">
            <w:pPr>
              <w:rPr>
                <w:rFonts w:eastAsia="DengXian"/>
                <w:lang w:eastAsia="zh-CN"/>
              </w:rPr>
            </w:pPr>
            <w:r w:rsidRPr="00332F0F">
              <w:rPr>
                <w:rFonts w:eastAsia="DengXian"/>
                <w:lang w:eastAsia="zh-CN"/>
              </w:rPr>
              <w:t>Nokia</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0355CEBE" w14:textId="77777777" w:rsidR="00332F0F" w:rsidRPr="00332F0F" w:rsidRDefault="00332F0F" w:rsidP="00D73133">
            <w:pPr>
              <w:rPr>
                <w:lang w:eastAsia="ja-JP"/>
              </w:rPr>
            </w:pPr>
            <w:r w:rsidRPr="00332F0F">
              <w:rPr>
                <w:lang w:eastAsia="ja-JP"/>
              </w:rPr>
              <w:t>Waiting for RAN feedback is good. However, since now we see that the Alternative ID can be used in EPS also to align paging occurrences for battery saving, it makes sense to also have a similar capability (based on Alternative ID) also in 5GS. Let's discuss in Q2 once we have RAN feedback AND the solution for EPS is stable.</w:t>
            </w:r>
          </w:p>
        </w:tc>
      </w:tr>
      <w:tr w:rsidR="005C4622" w14:paraId="148E6E19" w14:textId="77777777" w:rsidTr="00332F0F">
        <w:trPr>
          <w:trHeight w:val="1094"/>
        </w:trPr>
        <w:tc>
          <w:tcPr>
            <w:tcW w:w="2830" w:type="dxa"/>
            <w:tcBorders>
              <w:top w:val="single" w:sz="4" w:space="0" w:color="auto"/>
              <w:left w:val="single" w:sz="4" w:space="0" w:color="auto"/>
              <w:bottom w:val="single" w:sz="4" w:space="0" w:color="auto"/>
              <w:right w:val="single" w:sz="4" w:space="0" w:color="auto"/>
            </w:tcBorders>
          </w:tcPr>
          <w:p w14:paraId="1054C580" w14:textId="30EDE7EA" w:rsidR="005C4622" w:rsidRPr="00332F0F" w:rsidRDefault="005C4622" w:rsidP="005C4622">
            <w:pPr>
              <w:rPr>
                <w:rFonts w:eastAsia="DengXian"/>
                <w:lang w:eastAsia="zh-CN"/>
              </w:rPr>
            </w:pPr>
            <w:r>
              <w:rPr>
                <w:rFonts w:eastAsia="DengXian"/>
                <w:lang w:eastAsia="zh-CN"/>
              </w:rPr>
              <w:t>Deutsche Telekom</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297587" w14:textId="71D558FF" w:rsidR="005C4622" w:rsidRPr="00332F0F" w:rsidRDefault="005C4622" w:rsidP="005C4622">
            <w:pPr>
              <w:rPr>
                <w:lang w:eastAsia="ja-JP"/>
              </w:rPr>
            </w:pPr>
            <w:r w:rsidRPr="004F0322">
              <w:rPr>
                <w:lang w:eastAsia="ja-JP"/>
              </w:rPr>
              <w:t>SA2 should wait for RAN2 to complete their evaluation first</w:t>
            </w:r>
          </w:p>
        </w:tc>
      </w:tr>
      <w:tr w:rsidR="002673B8" w14:paraId="3D7CA1ED" w14:textId="77777777" w:rsidTr="00332F0F">
        <w:trPr>
          <w:trHeight w:val="1094"/>
        </w:trPr>
        <w:tc>
          <w:tcPr>
            <w:tcW w:w="2830" w:type="dxa"/>
            <w:tcBorders>
              <w:top w:val="single" w:sz="4" w:space="0" w:color="auto"/>
              <w:left w:val="single" w:sz="4" w:space="0" w:color="auto"/>
              <w:bottom w:val="single" w:sz="4" w:space="0" w:color="auto"/>
              <w:right w:val="single" w:sz="4" w:space="0" w:color="auto"/>
            </w:tcBorders>
          </w:tcPr>
          <w:p w14:paraId="68561C59" w14:textId="7D49CB18" w:rsidR="002673B8" w:rsidRDefault="002673B8" w:rsidP="005C4622">
            <w:pPr>
              <w:rPr>
                <w:rFonts w:eastAsia="DengXian"/>
                <w:lang w:eastAsia="zh-CN"/>
              </w:rPr>
            </w:pPr>
            <w:r>
              <w:rPr>
                <w:rFonts w:eastAsia="DengXian"/>
                <w:lang w:eastAsia="zh-CN"/>
              </w:rPr>
              <w:t>Cisco</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4A8A7A24" w14:textId="316A9555" w:rsidR="002673B8" w:rsidRPr="004F0322" w:rsidRDefault="002673B8" w:rsidP="005C4622">
            <w:pPr>
              <w:rPr>
                <w:lang w:eastAsia="ja-JP"/>
              </w:rPr>
            </w:pPr>
            <w:r w:rsidRPr="002673B8">
              <w:rPr>
                <w:lang w:val="en-US" w:eastAsia="ja-JP"/>
              </w:rPr>
              <w:t>Prefer to wait for RAN2’s evaluation.</w:t>
            </w:r>
          </w:p>
        </w:tc>
      </w:tr>
      <w:tr w:rsidR="009C23FC" w14:paraId="234EE090" w14:textId="77777777" w:rsidTr="00332F0F">
        <w:trPr>
          <w:trHeight w:val="1094"/>
        </w:trPr>
        <w:tc>
          <w:tcPr>
            <w:tcW w:w="2830" w:type="dxa"/>
            <w:tcBorders>
              <w:top w:val="single" w:sz="4" w:space="0" w:color="auto"/>
              <w:left w:val="single" w:sz="4" w:space="0" w:color="auto"/>
              <w:bottom w:val="single" w:sz="4" w:space="0" w:color="auto"/>
              <w:right w:val="single" w:sz="4" w:space="0" w:color="auto"/>
            </w:tcBorders>
          </w:tcPr>
          <w:p w14:paraId="7F02F746" w14:textId="45A55AEA" w:rsidR="009C23FC" w:rsidRDefault="009C23FC" w:rsidP="005C4622">
            <w:pPr>
              <w:rPr>
                <w:rFonts w:eastAsia="DengXian"/>
                <w:lang w:eastAsia="zh-CN"/>
              </w:rPr>
            </w:pPr>
            <w:r>
              <w:rPr>
                <w:rFonts w:eastAsia="DengXian"/>
                <w:lang w:eastAsia="zh-CN"/>
              </w:rPr>
              <w:t>NEC</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2FD541ED" w14:textId="6EF964FF" w:rsidR="009C23FC" w:rsidRPr="002673B8" w:rsidRDefault="009C23FC" w:rsidP="005C4622">
            <w:pPr>
              <w:rPr>
                <w:lang w:val="en-US" w:eastAsia="ja-JP"/>
              </w:rPr>
            </w:pPr>
            <w:r>
              <w:rPr>
                <w:lang w:val="en-US" w:eastAsia="ja-JP"/>
              </w:rPr>
              <w:t>Support NAS based solution</w:t>
            </w:r>
          </w:p>
        </w:tc>
      </w:tr>
      <w:tr w:rsidR="00EE1A1A" w14:paraId="22F89EFA" w14:textId="77777777" w:rsidTr="00332F0F">
        <w:trPr>
          <w:trHeight w:val="1094"/>
        </w:trPr>
        <w:tc>
          <w:tcPr>
            <w:tcW w:w="2830" w:type="dxa"/>
            <w:tcBorders>
              <w:top w:val="single" w:sz="4" w:space="0" w:color="auto"/>
              <w:left w:val="single" w:sz="4" w:space="0" w:color="auto"/>
              <w:bottom w:val="single" w:sz="4" w:space="0" w:color="auto"/>
              <w:right w:val="single" w:sz="4" w:space="0" w:color="auto"/>
            </w:tcBorders>
          </w:tcPr>
          <w:p w14:paraId="668BB789" w14:textId="613A37D4" w:rsidR="00EE1A1A" w:rsidRDefault="00EE1A1A" w:rsidP="00EE1A1A">
            <w:pPr>
              <w:rPr>
                <w:rFonts w:eastAsia="DengXian"/>
                <w:lang w:eastAsia="zh-CN"/>
              </w:rPr>
            </w:pPr>
            <w:r>
              <w:rPr>
                <w:rFonts w:eastAsia="DengXian" w:hint="eastAsia"/>
                <w:lang w:eastAsia="zh-CN"/>
              </w:rPr>
              <w:t>X</w:t>
            </w:r>
            <w:r>
              <w:rPr>
                <w:rFonts w:eastAsia="DengXian"/>
                <w:lang w:eastAsia="zh-CN"/>
              </w:rPr>
              <w:t>iaomi</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90D0153" w14:textId="117CAF5D" w:rsidR="00EE1A1A" w:rsidRDefault="00EE1A1A" w:rsidP="00EE1A1A">
            <w:pPr>
              <w:rPr>
                <w:lang w:val="en-US" w:eastAsia="ja-JP"/>
              </w:rPr>
            </w:pPr>
            <w:r>
              <w:rPr>
                <w:lang w:eastAsia="ja-JP"/>
              </w:rPr>
              <w:t>Prefer to wait for RAN2 to complete their evaluation first</w:t>
            </w:r>
          </w:p>
        </w:tc>
      </w:tr>
    </w:tbl>
    <w:p w14:paraId="5303D8F0" w14:textId="11C5A6FE" w:rsidR="0082655C" w:rsidRDefault="0082655C">
      <w:pPr>
        <w:rPr>
          <w:lang w:val="en-US"/>
        </w:rPr>
      </w:pPr>
    </w:p>
    <w:p w14:paraId="40B6D3FF" w14:textId="77777777" w:rsidR="00403783" w:rsidRDefault="00403783" w:rsidP="00403783">
      <w:pPr>
        <w:rPr>
          <w:b/>
          <w:i/>
          <w:u w:val="single"/>
          <w:lang w:eastAsia="ja-JP"/>
        </w:rPr>
      </w:pPr>
      <w:r>
        <w:rPr>
          <w:b/>
          <w:i/>
          <w:u w:val="single"/>
          <w:lang w:eastAsia="ja-JP"/>
        </w:rPr>
        <w:t>Email convenor’</w:t>
      </w:r>
      <w:r>
        <w:rPr>
          <w:rFonts w:hint="eastAsia"/>
          <w:b/>
          <w:i/>
          <w:u w:val="single"/>
          <w:lang w:eastAsia="ja-JP"/>
        </w:rPr>
        <w:t>s summary:</w:t>
      </w:r>
    </w:p>
    <w:p w14:paraId="32CE6D2F" w14:textId="5A54AB46" w:rsidR="00356B70" w:rsidRDefault="00356B70" w:rsidP="00356B70">
      <w:pPr>
        <w:rPr>
          <w:lang w:eastAsia="ja-JP"/>
        </w:rPr>
      </w:pPr>
      <w:r>
        <w:rPr>
          <w:lang w:eastAsia="ja-JP"/>
        </w:rPr>
        <w:t>2</w:t>
      </w:r>
      <w:r w:rsidR="007D3AD5">
        <w:rPr>
          <w:lang w:eastAsia="ja-JP"/>
        </w:rPr>
        <w:t>4</w:t>
      </w:r>
      <w:r>
        <w:rPr>
          <w:lang w:eastAsia="ja-JP"/>
        </w:rPr>
        <w:t xml:space="preserve"> companies provided replies on Q5 as follows</w:t>
      </w:r>
      <w:r>
        <w:t>:</w:t>
      </w:r>
    </w:p>
    <w:p w14:paraId="343F6137" w14:textId="3306C7A0" w:rsidR="00356B70" w:rsidRPr="00DD1DCE" w:rsidRDefault="00356B70" w:rsidP="00356B70">
      <w:pPr>
        <w:pStyle w:val="B1"/>
      </w:pPr>
      <w:r>
        <w:t>-</w:t>
      </w:r>
      <w:r>
        <w:tab/>
        <w:t>15</w:t>
      </w:r>
      <w:r w:rsidRPr="00DD1DCE">
        <w:t xml:space="preserve"> companies </w:t>
      </w:r>
      <w:r>
        <w:t xml:space="preserve">indicated that </w:t>
      </w:r>
      <w:r w:rsidR="00EE0099">
        <w:t>they prefer to wait for RAN2 to perform evaluation</w:t>
      </w:r>
      <w:r w:rsidRPr="00DD1DCE">
        <w:t>.</w:t>
      </w:r>
    </w:p>
    <w:p w14:paraId="7E815D35" w14:textId="24B7186B" w:rsidR="00356B70" w:rsidRDefault="00356B70" w:rsidP="00356B70">
      <w:pPr>
        <w:pStyle w:val="B1"/>
      </w:pPr>
      <w:r>
        <w:t>-</w:t>
      </w:r>
      <w:r>
        <w:tab/>
      </w:r>
      <w:r w:rsidR="00FA61A6">
        <w:t>4</w:t>
      </w:r>
      <w:r w:rsidRPr="00DD1DCE">
        <w:t xml:space="preserve"> companies </w:t>
      </w:r>
      <w:r w:rsidR="007C40BF">
        <w:t xml:space="preserve">(Huawei, MediaTek, Vodafone, Orange) </w:t>
      </w:r>
      <w:r>
        <w:t xml:space="preserve">indicated that </w:t>
      </w:r>
      <w:r w:rsidR="00F90A6E">
        <w:t xml:space="preserve">the </w:t>
      </w:r>
      <w:r w:rsidR="007C40BF">
        <w:t xml:space="preserve">existing </w:t>
      </w:r>
      <w:r w:rsidR="00F90A6E">
        <w:t>Regis</w:t>
      </w:r>
      <w:r w:rsidR="007C40BF">
        <w:t xml:space="preserve">tration procedure is sufficient, </w:t>
      </w:r>
      <w:r w:rsidR="003C6AE0">
        <w:t>of which three companies indicate that only a new trigger may need to be specified</w:t>
      </w:r>
      <w:r w:rsidRPr="00DD1DCE">
        <w:t>.</w:t>
      </w:r>
    </w:p>
    <w:p w14:paraId="43E1BF7A" w14:textId="4A2854EE" w:rsidR="00356B70" w:rsidRPr="00DD1DCE" w:rsidRDefault="00356B70" w:rsidP="00356B70">
      <w:pPr>
        <w:pStyle w:val="B1"/>
      </w:pPr>
      <w:r>
        <w:t>-</w:t>
      </w:r>
      <w:r>
        <w:tab/>
      </w:r>
      <w:r w:rsidR="004C6DB5">
        <w:t>2</w:t>
      </w:r>
      <w:r w:rsidRPr="00DD1DCE">
        <w:t xml:space="preserve"> companies </w:t>
      </w:r>
      <w:r>
        <w:t>(</w:t>
      </w:r>
      <w:r w:rsidR="004C6DB5">
        <w:t>Intel, LGE</w:t>
      </w:r>
      <w:r>
        <w:t xml:space="preserve">) </w:t>
      </w:r>
      <w:r w:rsidR="004C6DB5">
        <w:t xml:space="preserve">indicated </w:t>
      </w:r>
      <w:r w:rsidR="00747E01">
        <w:t xml:space="preserve">that they are OK </w:t>
      </w:r>
      <w:r w:rsidR="001E4650">
        <w:t xml:space="preserve">for SA2#143E </w:t>
      </w:r>
      <w:r w:rsidR="00747E01">
        <w:t>to work o</w:t>
      </w:r>
      <w:r w:rsidR="001E4650">
        <w:t xml:space="preserve">n a normative CR with Editor’s notes on the </w:t>
      </w:r>
      <w:proofErr w:type="spellStart"/>
      <w:r w:rsidR="001E4650">
        <w:t>unconcluded</w:t>
      </w:r>
      <w:proofErr w:type="spellEnd"/>
      <w:r w:rsidR="001E4650">
        <w:t xml:space="preserve"> </w:t>
      </w:r>
      <w:r w:rsidR="007D3AD5">
        <w:t>aspects</w:t>
      </w:r>
      <w:r w:rsidRPr="00DD1DCE">
        <w:t>.</w:t>
      </w:r>
    </w:p>
    <w:p w14:paraId="577C80AA" w14:textId="4F1C3ECF" w:rsidR="00EE0099" w:rsidRPr="00DD1DCE" w:rsidRDefault="00EE0099" w:rsidP="00EE0099">
      <w:pPr>
        <w:pStyle w:val="B1"/>
      </w:pPr>
      <w:r>
        <w:t>-</w:t>
      </w:r>
      <w:r>
        <w:tab/>
        <w:t>2</w:t>
      </w:r>
      <w:r w:rsidRPr="00DD1DCE">
        <w:t xml:space="preserve"> companies </w:t>
      </w:r>
      <w:r>
        <w:t>(OPPO,</w:t>
      </w:r>
      <w:r w:rsidR="00834A5A">
        <w:t xml:space="preserve"> NEC</w:t>
      </w:r>
      <w:r>
        <w:t>)</w:t>
      </w:r>
      <w:r w:rsidR="00834A5A">
        <w:t xml:space="preserve"> provided unclear replies</w:t>
      </w:r>
      <w:r w:rsidRPr="00DD1DCE">
        <w:t>.</w:t>
      </w:r>
    </w:p>
    <w:p w14:paraId="4657B5F0" w14:textId="4A387697" w:rsidR="000C28F1" w:rsidRDefault="00DB122C" w:rsidP="00356B70">
      <w:pPr>
        <w:rPr>
          <w:lang w:eastAsia="ja-JP"/>
        </w:rPr>
      </w:pPr>
      <w:r>
        <w:rPr>
          <w:lang w:eastAsia="ja-JP"/>
        </w:rPr>
        <w:t xml:space="preserve">While </w:t>
      </w:r>
      <w:proofErr w:type="gramStart"/>
      <w:r>
        <w:rPr>
          <w:lang w:eastAsia="ja-JP"/>
        </w:rPr>
        <w:t>the majority of</w:t>
      </w:r>
      <w:proofErr w:type="gramEnd"/>
      <w:r>
        <w:rPr>
          <w:lang w:eastAsia="ja-JP"/>
        </w:rPr>
        <w:t xml:space="preserve"> companies prefer to wait for RAN2 feedback, </w:t>
      </w:r>
      <w:r w:rsidR="0008609D">
        <w:rPr>
          <w:lang w:eastAsia="ja-JP"/>
        </w:rPr>
        <w:t xml:space="preserve">Rapporteur’s view is that </w:t>
      </w:r>
      <w:r w:rsidR="009C4E70">
        <w:rPr>
          <w:lang w:eastAsia="ja-JP"/>
        </w:rPr>
        <w:t>SA2#143E should attempt to agree a normative CR with two Editor’s notes.</w:t>
      </w:r>
      <w:r w:rsidR="0026375E" w:rsidRPr="0026375E">
        <w:rPr>
          <w:lang w:eastAsia="ja-JP"/>
        </w:rPr>
        <w:t xml:space="preserve"> </w:t>
      </w:r>
      <w:r w:rsidR="0026375E">
        <w:rPr>
          <w:lang w:eastAsia="ja-JP"/>
        </w:rPr>
        <w:t xml:space="preserve">S2-2008718r07 (which seemed to have significant support in SA2#142) </w:t>
      </w:r>
      <w:r w:rsidR="0021141C">
        <w:rPr>
          <w:lang w:eastAsia="ja-JP"/>
        </w:rPr>
        <w:t>can be used as a basis.</w:t>
      </w:r>
      <w:r w:rsidR="000C28F1">
        <w:rPr>
          <w:lang w:eastAsia="ja-JP"/>
        </w:rPr>
        <w:t xml:space="preserve"> </w:t>
      </w:r>
      <w:r w:rsidR="000C28F1" w:rsidRPr="00AD216C">
        <w:rPr>
          <w:u w:val="single"/>
          <w:lang w:eastAsia="ja-JP"/>
        </w:rPr>
        <w:t xml:space="preserve">The </w:t>
      </w:r>
      <w:r w:rsidR="00AE663B" w:rsidRPr="00AD216C">
        <w:rPr>
          <w:u w:val="single"/>
          <w:lang w:eastAsia="ja-JP"/>
        </w:rPr>
        <w:t>rationale</w:t>
      </w:r>
      <w:r w:rsidR="000C28F1" w:rsidRPr="00AD216C">
        <w:rPr>
          <w:u w:val="single"/>
          <w:lang w:eastAsia="ja-JP"/>
        </w:rPr>
        <w:t xml:space="preserve"> for this proposal (that </w:t>
      </w:r>
      <w:r w:rsidR="00AE663B" w:rsidRPr="00AD216C">
        <w:rPr>
          <w:u w:val="single"/>
          <w:lang w:eastAsia="ja-JP"/>
        </w:rPr>
        <w:t xml:space="preserve">does not follow </w:t>
      </w:r>
      <w:proofErr w:type="gramStart"/>
      <w:r w:rsidR="00AE663B" w:rsidRPr="00AD216C">
        <w:rPr>
          <w:u w:val="single"/>
          <w:lang w:eastAsia="ja-JP"/>
        </w:rPr>
        <w:t>the majority of</w:t>
      </w:r>
      <w:proofErr w:type="gramEnd"/>
      <w:r w:rsidR="00AE663B" w:rsidRPr="00AD216C">
        <w:rPr>
          <w:u w:val="single"/>
          <w:lang w:eastAsia="ja-JP"/>
        </w:rPr>
        <w:t xml:space="preserve"> expressed views) is that </w:t>
      </w:r>
      <w:r w:rsidR="00AF3315" w:rsidRPr="00AD216C">
        <w:rPr>
          <w:u w:val="single"/>
          <w:lang w:eastAsia="ja-JP"/>
        </w:rPr>
        <w:t xml:space="preserve">an endorsed </w:t>
      </w:r>
      <w:r w:rsidR="00107A1D" w:rsidRPr="00AD216C">
        <w:rPr>
          <w:u w:val="single"/>
          <w:lang w:eastAsia="ja-JP"/>
        </w:rPr>
        <w:t>normative CR w</w:t>
      </w:r>
      <w:r w:rsidR="00AD216C">
        <w:rPr>
          <w:u w:val="single"/>
          <w:lang w:eastAsia="ja-JP"/>
        </w:rPr>
        <w:t>ould</w:t>
      </w:r>
      <w:r w:rsidR="00107A1D" w:rsidRPr="00AD216C">
        <w:rPr>
          <w:u w:val="single"/>
          <w:lang w:eastAsia="ja-JP"/>
        </w:rPr>
        <w:t xml:space="preserve"> provide a</w:t>
      </w:r>
      <w:r w:rsidR="00765955" w:rsidRPr="00AD216C">
        <w:rPr>
          <w:u w:val="single"/>
          <w:lang w:eastAsia="ja-JP"/>
        </w:rPr>
        <w:t xml:space="preserve"> clear</w:t>
      </w:r>
      <w:r w:rsidR="00AD216C">
        <w:rPr>
          <w:u w:val="single"/>
          <w:lang w:eastAsia="ja-JP"/>
        </w:rPr>
        <w:t>er</w:t>
      </w:r>
      <w:r w:rsidR="00765955" w:rsidRPr="00AD216C">
        <w:rPr>
          <w:u w:val="single"/>
          <w:lang w:eastAsia="ja-JP"/>
        </w:rPr>
        <w:t xml:space="preserve"> scope for the evaluation</w:t>
      </w:r>
      <w:r w:rsidR="00AD216C" w:rsidRPr="00AD216C">
        <w:rPr>
          <w:u w:val="single"/>
          <w:lang w:eastAsia="ja-JP"/>
        </w:rPr>
        <w:t xml:space="preserve"> work expected from RAN2</w:t>
      </w:r>
      <w:r w:rsidR="00AD216C">
        <w:rPr>
          <w:lang w:eastAsia="ja-JP"/>
        </w:rPr>
        <w:t>.</w:t>
      </w:r>
      <w:r w:rsidR="00765955">
        <w:rPr>
          <w:lang w:eastAsia="ja-JP"/>
        </w:rPr>
        <w:t xml:space="preserve"> </w:t>
      </w:r>
    </w:p>
    <w:p w14:paraId="467B83A9" w14:textId="4B42377E" w:rsidR="00356B70" w:rsidRDefault="00BE0C83" w:rsidP="00356B70">
      <w:pPr>
        <w:rPr>
          <w:lang w:eastAsia="ja-JP"/>
        </w:rPr>
      </w:pPr>
      <w:r>
        <w:rPr>
          <w:lang w:eastAsia="ja-JP"/>
        </w:rPr>
        <w:lastRenderedPageBreak/>
        <w:t xml:space="preserve">Consider also sending an LS OUT to RAN2 to remind them that </w:t>
      </w:r>
      <w:r w:rsidR="004642C2">
        <w:rPr>
          <w:lang w:eastAsia="ja-JP"/>
        </w:rPr>
        <w:t>SA2 conclusion would benefit from their evaluation.</w:t>
      </w:r>
    </w:p>
    <w:p w14:paraId="1B8494E0" w14:textId="6F359410" w:rsidR="00403783" w:rsidRPr="001369F1" w:rsidRDefault="00403783" w:rsidP="00403783">
      <w:pPr>
        <w:rPr>
          <w:b/>
          <w:bCs/>
          <w:lang w:eastAsia="ja-JP"/>
        </w:rPr>
      </w:pPr>
      <w:r w:rsidRPr="001369F1">
        <w:rPr>
          <w:b/>
          <w:bCs/>
          <w:lang w:eastAsia="ja-JP"/>
        </w:rPr>
        <w:t xml:space="preserve">Proposal </w:t>
      </w:r>
      <w:r w:rsidR="00356B70">
        <w:rPr>
          <w:b/>
          <w:bCs/>
          <w:lang w:eastAsia="ja-JP"/>
        </w:rPr>
        <w:t>5</w:t>
      </w:r>
      <w:r w:rsidR="00AA0364">
        <w:rPr>
          <w:b/>
          <w:bCs/>
          <w:lang w:eastAsia="ja-JP"/>
        </w:rPr>
        <w:t>a</w:t>
      </w:r>
      <w:r w:rsidRPr="001369F1">
        <w:rPr>
          <w:b/>
          <w:bCs/>
          <w:lang w:eastAsia="ja-JP"/>
        </w:rPr>
        <w:t xml:space="preserve">: </w:t>
      </w:r>
      <w:r w:rsidR="00AE7E39">
        <w:rPr>
          <w:b/>
          <w:bCs/>
          <w:lang w:eastAsia="ja-JP"/>
        </w:rPr>
        <w:t>Rapporteur’s recommendation is to a</w:t>
      </w:r>
      <w:r w:rsidR="0021141C">
        <w:rPr>
          <w:b/>
          <w:bCs/>
          <w:lang w:eastAsia="ja-JP"/>
        </w:rPr>
        <w:t xml:space="preserve">ttempt to agree </w:t>
      </w:r>
      <w:r w:rsidR="00AE7E39">
        <w:rPr>
          <w:b/>
          <w:bCs/>
          <w:lang w:eastAsia="ja-JP"/>
        </w:rPr>
        <w:t>a normative CR in SA2#143E</w:t>
      </w:r>
      <w:r w:rsidR="00D83BA8">
        <w:rPr>
          <w:b/>
          <w:bCs/>
          <w:lang w:eastAsia="ja-JP"/>
        </w:rPr>
        <w:t xml:space="preserve"> with Editor’s notes on the </w:t>
      </w:r>
      <w:r w:rsidR="00785EBE">
        <w:rPr>
          <w:b/>
          <w:bCs/>
          <w:lang w:eastAsia="ja-JP"/>
        </w:rPr>
        <w:t>non-</w:t>
      </w:r>
      <w:r w:rsidR="00AA0364">
        <w:rPr>
          <w:b/>
          <w:bCs/>
          <w:lang w:eastAsia="ja-JP"/>
        </w:rPr>
        <w:t>concluded</w:t>
      </w:r>
      <w:r w:rsidR="00D83BA8">
        <w:rPr>
          <w:b/>
          <w:bCs/>
          <w:lang w:eastAsia="ja-JP"/>
        </w:rPr>
        <w:t xml:space="preserve"> aspects</w:t>
      </w:r>
      <w:r w:rsidRPr="001369F1">
        <w:rPr>
          <w:b/>
          <w:bCs/>
          <w:lang w:eastAsia="ja-JP"/>
        </w:rPr>
        <w:t>.</w:t>
      </w:r>
    </w:p>
    <w:p w14:paraId="072EB624" w14:textId="3502BAF7" w:rsidR="00AA0364" w:rsidRPr="001369F1" w:rsidRDefault="00AA0364" w:rsidP="00AA0364">
      <w:pPr>
        <w:rPr>
          <w:b/>
          <w:bCs/>
          <w:lang w:eastAsia="ja-JP"/>
        </w:rPr>
      </w:pPr>
      <w:r w:rsidRPr="001369F1">
        <w:rPr>
          <w:b/>
          <w:bCs/>
          <w:lang w:eastAsia="ja-JP"/>
        </w:rPr>
        <w:t xml:space="preserve">Proposal </w:t>
      </w:r>
      <w:r>
        <w:rPr>
          <w:b/>
          <w:bCs/>
          <w:lang w:eastAsia="ja-JP"/>
        </w:rPr>
        <w:t>5b</w:t>
      </w:r>
      <w:r w:rsidRPr="001369F1">
        <w:rPr>
          <w:b/>
          <w:bCs/>
          <w:lang w:eastAsia="ja-JP"/>
        </w:rPr>
        <w:t xml:space="preserve">: </w:t>
      </w:r>
      <w:r>
        <w:rPr>
          <w:b/>
          <w:bCs/>
          <w:lang w:eastAsia="ja-JP"/>
        </w:rPr>
        <w:t>Send an LS OUT to RAN2 to remind them that SA2 conclusion would benefit from their evaluation</w:t>
      </w:r>
      <w:r w:rsidRPr="001369F1">
        <w:rPr>
          <w:b/>
          <w:bCs/>
          <w:lang w:eastAsia="ja-JP"/>
        </w:rPr>
        <w:t>.</w:t>
      </w:r>
    </w:p>
    <w:p w14:paraId="66A41B43" w14:textId="77777777" w:rsidR="00403783" w:rsidRPr="00403783" w:rsidRDefault="00403783"/>
    <w:p w14:paraId="55A65F34" w14:textId="77777777" w:rsidR="0082655C" w:rsidRDefault="00121F73">
      <w:pPr>
        <w:pStyle w:val="Heading2"/>
        <w:rPr>
          <w:rFonts w:eastAsia="MS Mincho"/>
          <w:lang w:eastAsia="ja-JP"/>
        </w:rPr>
      </w:pPr>
      <w:r>
        <w:rPr>
          <w:rFonts w:eastAsia="MS Mincho"/>
          <w:lang w:eastAsia="ja-JP"/>
        </w:rPr>
        <w:t>2.6</w:t>
      </w:r>
      <w:r>
        <w:rPr>
          <w:rFonts w:eastAsia="MS Mincho"/>
          <w:lang w:eastAsia="ja-JP"/>
        </w:rPr>
        <w:tab/>
        <w:t>5GS Leaving</w:t>
      </w:r>
    </w:p>
    <w:p w14:paraId="6A9F3CEF" w14:textId="77777777" w:rsidR="0082655C" w:rsidRDefault="00121F73">
      <w:pPr>
        <w:rPr>
          <w:lang w:eastAsia="ja-JP"/>
        </w:rPr>
      </w:pPr>
      <w:r>
        <w:rPr>
          <w:lang w:eastAsia="ja-JP"/>
        </w:rPr>
        <w:t>The cover page of TR 23.761 submitted to SA#90E plenary for information (</w:t>
      </w:r>
      <w:hyperlink r:id="rId20" w:history="1">
        <w:r>
          <w:rPr>
            <w:rStyle w:val="Hyperlink"/>
            <w:lang w:eastAsia="ja-JP"/>
          </w:rPr>
          <w:t>SP-200968</w:t>
        </w:r>
      </w:hyperlink>
      <w:r>
        <w:rPr>
          <w:lang w:eastAsia="ja-JP"/>
        </w:rPr>
        <w:t>) includes the following outstanding issue:</w:t>
      </w:r>
    </w:p>
    <w:p w14:paraId="79F17E01" w14:textId="7CF4AFF8" w:rsidR="0082655C" w:rsidRDefault="00121F73">
      <w:pPr>
        <w:pStyle w:val="NO"/>
        <w:pBdr>
          <w:top w:val="single" w:sz="4" w:space="1" w:color="auto"/>
          <w:left w:val="single" w:sz="4" w:space="4" w:color="auto"/>
          <w:bottom w:val="single" w:sz="4" w:space="1" w:color="auto"/>
          <w:right w:val="single" w:sz="4" w:space="4" w:color="auto"/>
        </w:pBdr>
        <w:rPr>
          <w:i/>
          <w:iCs/>
        </w:rPr>
      </w:pPr>
      <w:r>
        <w:rPr>
          <w:i/>
          <w:iCs/>
        </w:rPr>
        <w:t>-</w:t>
      </w:r>
      <w:r>
        <w:rPr>
          <w:i/>
          <w:iCs/>
        </w:rPr>
        <w:tab/>
        <w:t>The decision to support NAS-based</w:t>
      </w:r>
      <w:r w:rsidR="004F0322">
        <w:rPr>
          <w:i/>
          <w:iCs/>
        </w:rPr>
        <w:t xml:space="preserve"> </w:t>
      </w:r>
      <w:r>
        <w:rPr>
          <w:i/>
          <w:iCs/>
        </w:rPr>
        <w:t>leaving or RRC-based</w:t>
      </w:r>
      <w:r w:rsidR="004F0322">
        <w:rPr>
          <w:i/>
          <w:iCs/>
        </w:rPr>
        <w:t xml:space="preserve"> </w:t>
      </w:r>
      <w:r>
        <w:rPr>
          <w:i/>
          <w:iCs/>
        </w:rPr>
        <w:t>leaving or both for 5GS depends on the progress on RRC-based</w:t>
      </w:r>
      <w:r w:rsidR="004F0322">
        <w:rPr>
          <w:i/>
          <w:iCs/>
        </w:rPr>
        <w:t xml:space="preserve"> </w:t>
      </w:r>
      <w:r>
        <w:rPr>
          <w:i/>
          <w:iCs/>
        </w:rPr>
        <w:t>leaving</w:t>
      </w:r>
      <w:r w:rsidR="004F0322">
        <w:rPr>
          <w:i/>
          <w:iCs/>
        </w:rPr>
        <w:t xml:space="preserve"> </w:t>
      </w:r>
      <w:r>
        <w:rPr>
          <w:i/>
          <w:iCs/>
        </w:rPr>
        <w:t>procedure for 5GS in RAN2.</w:t>
      </w:r>
    </w:p>
    <w:p w14:paraId="407BDCC2" w14:textId="77777777" w:rsidR="0082655C" w:rsidRDefault="00121F73">
      <w:pPr>
        <w:rPr>
          <w:lang w:eastAsia="ja-JP"/>
        </w:rPr>
      </w:pPr>
      <w:r>
        <w:rPr>
          <w:lang w:eastAsia="ja-JP"/>
        </w:rPr>
        <w:t>While RAN2 have already started the discussion on the feasibility of the RRC-based Leaving procedure, there is again an issue with the lack of guidance from RAN#90E plenary on whether TS 36.331 changes are allowed for the RRC-based Leaving procedure (refer to the endorsed conclusion from RAN#90E plenary report referenced in clause 2.3 of this document).</w:t>
      </w:r>
    </w:p>
    <w:p w14:paraId="6AD0C3A2" w14:textId="77777777" w:rsidR="0082655C" w:rsidRDefault="00121F73">
      <w:pPr>
        <w:rPr>
          <w:lang w:eastAsia="ja-JP"/>
        </w:rPr>
      </w:pPr>
      <w:r>
        <w:rPr>
          <w:lang w:eastAsia="ja-JP"/>
        </w:rPr>
        <w:t>This means that, even if RRC-based Leaving is agreed by RAN WGs for NR/5GC, it may not be applicable to LTE/5GC.</w:t>
      </w:r>
    </w:p>
    <w:p w14:paraId="65EE10CA" w14:textId="77777777" w:rsidR="0082655C" w:rsidRDefault="00121F73">
      <w:pPr>
        <w:rPr>
          <w:lang w:eastAsia="ja-JP"/>
        </w:rPr>
      </w:pPr>
      <w:r>
        <w:rPr>
          <w:lang w:eastAsia="ja-JP"/>
        </w:rPr>
        <w:t>The RAN WG meetings are taking place from 25 Jan to 05 Feb, meaning that their conclusion may not be available before SA2#143E submission deadline.</w:t>
      </w:r>
    </w:p>
    <w:p w14:paraId="790707CC" w14:textId="77777777" w:rsidR="0082655C" w:rsidRDefault="00121F73">
      <w:pPr>
        <w:rPr>
          <w:lang w:eastAsia="ja-JP"/>
        </w:rPr>
      </w:pPr>
      <w:r>
        <w:rPr>
          <w:lang w:eastAsia="ja-JP"/>
        </w:rPr>
        <w:t>This clause aims at checking if there is any new element that would allow SA2#143E to conclude ahead of the RAN WG’s feedback.</w:t>
      </w:r>
    </w:p>
    <w:p w14:paraId="1DC304F6" w14:textId="77777777" w:rsidR="0082655C" w:rsidRDefault="00121F73">
      <w:pPr>
        <w:rPr>
          <w:lang w:eastAsia="ja-JP"/>
        </w:rPr>
      </w:pPr>
      <w:r>
        <w:rPr>
          <w:lang w:eastAsia="ja-JP"/>
        </w:rPr>
        <w:t>Companies are invited to provide their opinions in the table below.</w:t>
      </w:r>
    </w:p>
    <w:p w14:paraId="5DA221EA" w14:textId="77777777" w:rsidR="0082655C" w:rsidRDefault="00121F73">
      <w:pPr>
        <w:rPr>
          <w:lang w:val="en-US"/>
        </w:rPr>
      </w:pPr>
      <w:r>
        <w:rPr>
          <w:b/>
          <w:bCs/>
        </w:rPr>
        <w:t>Q.6</w:t>
      </w:r>
      <w:r>
        <w:t>: Please indicate whether you see a possibility for SA2#143E to make further progress on the type of 5GS Leaving procedure (i.e. NAS-based only vs RRC-based only vs both) and how this can be achieved. Alternatively, this topic will need to be postponed to SA2#144E.</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6946"/>
      </w:tblGrid>
      <w:tr w:rsidR="0082655C" w14:paraId="5BD1A27E" w14:textId="77777777">
        <w:tc>
          <w:tcPr>
            <w:tcW w:w="2830" w:type="dxa"/>
            <w:shd w:val="clear" w:color="auto" w:fill="D0CECE"/>
          </w:tcPr>
          <w:p w14:paraId="2FFBF1F7" w14:textId="77777777" w:rsidR="0082655C" w:rsidRDefault="00121F73">
            <w:pPr>
              <w:jc w:val="center"/>
              <w:rPr>
                <w:b/>
                <w:lang w:val="en-US"/>
              </w:rPr>
            </w:pPr>
            <w:r>
              <w:rPr>
                <w:b/>
                <w:lang w:val="en-US"/>
              </w:rPr>
              <w:t>Company name</w:t>
            </w:r>
          </w:p>
        </w:tc>
        <w:tc>
          <w:tcPr>
            <w:tcW w:w="6946" w:type="dxa"/>
            <w:shd w:val="clear" w:color="auto" w:fill="D0CECE"/>
          </w:tcPr>
          <w:p w14:paraId="6F7E500B" w14:textId="77777777" w:rsidR="0082655C" w:rsidRDefault="00121F73">
            <w:pPr>
              <w:jc w:val="center"/>
              <w:rPr>
                <w:b/>
                <w:lang w:val="en-US"/>
              </w:rPr>
            </w:pPr>
            <w:r>
              <w:rPr>
                <w:b/>
                <w:lang w:val="en-US"/>
              </w:rPr>
              <w:t>Comments</w:t>
            </w:r>
          </w:p>
        </w:tc>
      </w:tr>
      <w:tr w:rsidR="0082655C" w14:paraId="24403D45" w14:textId="77777777">
        <w:trPr>
          <w:trHeight w:val="1094"/>
        </w:trPr>
        <w:tc>
          <w:tcPr>
            <w:tcW w:w="2830" w:type="dxa"/>
          </w:tcPr>
          <w:p w14:paraId="14539637" w14:textId="77777777" w:rsidR="0082655C" w:rsidRDefault="00121F73">
            <w:pPr>
              <w:rPr>
                <w:rFonts w:eastAsia="DengXian"/>
                <w:lang w:eastAsia="zh-CN"/>
              </w:rPr>
            </w:pPr>
            <w:proofErr w:type="spellStart"/>
            <w:r>
              <w:rPr>
                <w:rFonts w:eastAsia="DengXian" w:hint="eastAsia"/>
                <w:lang w:eastAsia="zh-CN"/>
              </w:rPr>
              <w:t>S</w:t>
            </w:r>
            <w:r>
              <w:rPr>
                <w:rFonts w:eastAsia="DengXian"/>
                <w:lang w:eastAsia="zh-CN"/>
              </w:rPr>
              <w:t>preadtrum</w:t>
            </w:r>
            <w:proofErr w:type="spellEnd"/>
          </w:p>
        </w:tc>
        <w:tc>
          <w:tcPr>
            <w:tcW w:w="6946" w:type="dxa"/>
            <w:shd w:val="clear" w:color="auto" w:fill="auto"/>
          </w:tcPr>
          <w:p w14:paraId="65B678AC" w14:textId="77777777" w:rsidR="0082655C" w:rsidRDefault="00121F73">
            <w:pPr>
              <w:rPr>
                <w:lang w:val="en-US"/>
              </w:rPr>
            </w:pPr>
            <w:r>
              <w:t>This topic needs to be postponed to SA2#144E for waiting the feedback from RAN.</w:t>
            </w:r>
          </w:p>
        </w:tc>
      </w:tr>
      <w:tr w:rsidR="0082655C" w14:paraId="6184DA9A" w14:textId="77777777">
        <w:trPr>
          <w:trHeight w:val="1094"/>
        </w:trPr>
        <w:tc>
          <w:tcPr>
            <w:tcW w:w="2830" w:type="dxa"/>
          </w:tcPr>
          <w:p w14:paraId="4F7B514A" w14:textId="77777777" w:rsidR="0082655C" w:rsidRDefault="00121F73">
            <w:pPr>
              <w:rPr>
                <w:lang w:val="en-US" w:eastAsia="zh-CN"/>
              </w:rPr>
            </w:pPr>
            <w:r>
              <w:rPr>
                <w:rFonts w:hint="eastAsia"/>
                <w:lang w:val="en-US" w:eastAsia="zh-CN"/>
              </w:rPr>
              <w:t>OPPO</w:t>
            </w:r>
          </w:p>
        </w:tc>
        <w:tc>
          <w:tcPr>
            <w:tcW w:w="6946" w:type="dxa"/>
            <w:shd w:val="clear" w:color="auto" w:fill="auto"/>
          </w:tcPr>
          <w:p w14:paraId="48EA59D3" w14:textId="77777777" w:rsidR="0082655C" w:rsidRDefault="00121F73">
            <w:pPr>
              <w:rPr>
                <w:lang w:val="en-US"/>
              </w:rPr>
            </w:pPr>
            <w:r>
              <w:rPr>
                <w:lang w:val="en-US" w:eastAsia="zh-CN"/>
              </w:rPr>
              <w:t>We prefer NAS based solution, but as a way forward, we propose that both methods are specified</w:t>
            </w:r>
          </w:p>
        </w:tc>
      </w:tr>
      <w:tr w:rsidR="0082655C" w14:paraId="0654828D" w14:textId="77777777">
        <w:trPr>
          <w:trHeight w:val="1094"/>
        </w:trPr>
        <w:tc>
          <w:tcPr>
            <w:tcW w:w="2830" w:type="dxa"/>
          </w:tcPr>
          <w:p w14:paraId="40C335D0" w14:textId="77777777" w:rsidR="0082655C" w:rsidRDefault="00121F73">
            <w:pPr>
              <w:rPr>
                <w:lang w:val="en-US"/>
              </w:rPr>
            </w:pPr>
            <w:r>
              <w:rPr>
                <w:rFonts w:eastAsia="DengXian"/>
              </w:rPr>
              <w:t>Qualcomm</w:t>
            </w:r>
          </w:p>
        </w:tc>
        <w:tc>
          <w:tcPr>
            <w:tcW w:w="6946" w:type="dxa"/>
            <w:shd w:val="clear" w:color="auto" w:fill="auto"/>
          </w:tcPr>
          <w:p w14:paraId="1BF44DAC" w14:textId="77777777" w:rsidR="0082655C" w:rsidRDefault="00121F73">
            <w:pPr>
              <w:rPr>
                <w:lang w:val="en-US"/>
              </w:rPr>
            </w:pPr>
            <w:r>
              <w:rPr>
                <w:lang w:val="en-US"/>
              </w:rPr>
              <w:t>Prefer NAS-based solution, as a compromise, we do not object to support both NAS and RRC based solution.</w:t>
            </w:r>
          </w:p>
        </w:tc>
      </w:tr>
      <w:tr w:rsidR="0082655C" w14:paraId="11F90029" w14:textId="77777777">
        <w:trPr>
          <w:trHeight w:val="1094"/>
        </w:trPr>
        <w:tc>
          <w:tcPr>
            <w:tcW w:w="2830" w:type="dxa"/>
          </w:tcPr>
          <w:p w14:paraId="7320FE23" w14:textId="77777777" w:rsidR="0082655C" w:rsidRDefault="00121F73">
            <w:pPr>
              <w:rPr>
                <w:rFonts w:eastAsia="DengXian"/>
              </w:rPr>
            </w:pPr>
            <w:r>
              <w:rPr>
                <w:rFonts w:eastAsia="DengXian"/>
              </w:rPr>
              <w:t>Huawei</w:t>
            </w:r>
          </w:p>
        </w:tc>
        <w:tc>
          <w:tcPr>
            <w:tcW w:w="6946" w:type="dxa"/>
            <w:shd w:val="clear" w:color="auto" w:fill="auto"/>
          </w:tcPr>
          <w:p w14:paraId="53C27748" w14:textId="77777777" w:rsidR="0082655C" w:rsidRDefault="00121F73">
            <w:pPr>
              <w:rPr>
                <w:lang w:val="en-US"/>
              </w:rPr>
            </w:pPr>
            <w:r>
              <w:rPr>
                <w:lang w:val="en-US"/>
              </w:rPr>
              <w:t xml:space="preserve">It is better to postpone until RAN have done their work. There is time to coordinate/address this in Q2.  </w:t>
            </w:r>
          </w:p>
          <w:p w14:paraId="6666D4A7" w14:textId="77777777" w:rsidR="0082655C" w:rsidRDefault="00121F73">
            <w:pPr>
              <w:rPr>
                <w:lang w:val="en-US"/>
              </w:rPr>
            </w:pPr>
            <w:r>
              <w:rPr>
                <w:shd w:val="clear" w:color="auto" w:fill="FFFFFF" w:themeFill="background1"/>
                <w:lang w:val="en-US"/>
              </w:rPr>
              <w:t xml:space="preserve">If RAN2 reaches consensus in Q1, we are also fine to see any progress can be achieved in </w:t>
            </w:r>
            <w:r>
              <w:rPr>
                <w:shd w:val="clear" w:color="auto" w:fill="FFFFFF" w:themeFill="background1"/>
              </w:rPr>
              <w:t>SA2#143E.</w:t>
            </w:r>
          </w:p>
        </w:tc>
      </w:tr>
      <w:tr w:rsidR="0082655C" w14:paraId="52B4DCF6" w14:textId="77777777">
        <w:trPr>
          <w:trHeight w:val="1094"/>
        </w:trPr>
        <w:tc>
          <w:tcPr>
            <w:tcW w:w="2830" w:type="dxa"/>
          </w:tcPr>
          <w:p w14:paraId="1887D12E" w14:textId="77777777" w:rsidR="0082655C" w:rsidRDefault="00121F73">
            <w:pPr>
              <w:rPr>
                <w:rFonts w:eastAsia="DengXian"/>
              </w:rPr>
            </w:pPr>
            <w:r>
              <w:rPr>
                <w:rFonts w:eastAsia="DengXian"/>
              </w:rPr>
              <w:lastRenderedPageBreak/>
              <w:t>MediaTek</w:t>
            </w:r>
          </w:p>
        </w:tc>
        <w:tc>
          <w:tcPr>
            <w:tcW w:w="6946" w:type="dxa"/>
            <w:shd w:val="clear" w:color="auto" w:fill="auto"/>
          </w:tcPr>
          <w:p w14:paraId="2D70929A" w14:textId="77777777" w:rsidR="0082655C" w:rsidRDefault="00121F73">
            <w:pPr>
              <w:rPr>
                <w:lang w:val="en-US"/>
              </w:rPr>
            </w:pPr>
            <w:r>
              <w:rPr>
                <w:lang w:val="en-US"/>
              </w:rPr>
              <w:t>RAN2 will progress, however for now we could simply refer to NAS and/or AS based leaving and do further update in SA2#144e. No strong opinion in fact.</w:t>
            </w:r>
          </w:p>
        </w:tc>
      </w:tr>
      <w:tr w:rsidR="0082655C" w14:paraId="5F3DF202" w14:textId="77777777">
        <w:trPr>
          <w:trHeight w:val="1094"/>
        </w:trPr>
        <w:tc>
          <w:tcPr>
            <w:tcW w:w="2830" w:type="dxa"/>
          </w:tcPr>
          <w:p w14:paraId="7F8D99FD" w14:textId="77777777" w:rsidR="0082655C" w:rsidRDefault="00121F73">
            <w:pPr>
              <w:rPr>
                <w:rFonts w:eastAsia="DengXian"/>
              </w:rPr>
            </w:pPr>
            <w:r>
              <w:rPr>
                <w:rFonts w:eastAsia="DengXian"/>
              </w:rPr>
              <w:t>Ericsson</w:t>
            </w:r>
          </w:p>
        </w:tc>
        <w:tc>
          <w:tcPr>
            <w:tcW w:w="6946" w:type="dxa"/>
            <w:shd w:val="clear" w:color="auto" w:fill="auto"/>
          </w:tcPr>
          <w:p w14:paraId="765969D4" w14:textId="77777777" w:rsidR="0082655C" w:rsidRDefault="00121F73">
            <w:pPr>
              <w:rPr>
                <w:lang w:val="en-US"/>
              </w:rPr>
            </w:pPr>
            <w:r>
              <w:rPr>
                <w:lang w:val="en-US"/>
              </w:rPr>
              <w:t xml:space="preserve">Work on conclusion for the 5GS leaving during </w:t>
            </w:r>
            <w:r>
              <w:t>SA2</w:t>
            </w:r>
            <w:bookmarkStart w:id="5" w:name="_Hlk61440208"/>
            <w:r>
              <w:t>#</w:t>
            </w:r>
            <w:bookmarkEnd w:id="5"/>
            <w:r>
              <w:t xml:space="preserve">143E, based on outcome from </w:t>
            </w:r>
            <w:r>
              <w:rPr>
                <w:lang w:val="en-US"/>
              </w:rPr>
              <w:t xml:space="preserve">RAN2 </w:t>
            </w:r>
            <w:r>
              <w:t xml:space="preserve">#113e and </w:t>
            </w:r>
            <w:r>
              <w:rPr>
                <w:lang w:val="en-US"/>
              </w:rPr>
              <w:t xml:space="preserve">RAN </w:t>
            </w:r>
            <w:r>
              <w:t>#90</w:t>
            </w:r>
            <w:r>
              <w:rPr>
                <w:lang w:val="en-US"/>
              </w:rPr>
              <w:t xml:space="preserve">. If RAN response is not conclusive and we can’t agree during </w:t>
            </w:r>
            <w:r>
              <w:t>SA2#143E</w:t>
            </w:r>
            <w:r>
              <w:rPr>
                <w:lang w:val="en-US"/>
              </w:rPr>
              <w:t xml:space="preserve">, we can continue to discuss in SA2 </w:t>
            </w:r>
            <w:r>
              <w:t>#144E.</w:t>
            </w:r>
          </w:p>
        </w:tc>
      </w:tr>
      <w:tr w:rsidR="0082655C" w14:paraId="02CD8DAD" w14:textId="77777777">
        <w:trPr>
          <w:trHeight w:val="1094"/>
        </w:trPr>
        <w:tc>
          <w:tcPr>
            <w:tcW w:w="2830" w:type="dxa"/>
            <w:tcBorders>
              <w:top w:val="single" w:sz="4" w:space="0" w:color="auto"/>
              <w:left w:val="single" w:sz="4" w:space="0" w:color="auto"/>
              <w:bottom w:val="single" w:sz="4" w:space="0" w:color="auto"/>
              <w:right w:val="single" w:sz="4" w:space="0" w:color="auto"/>
            </w:tcBorders>
          </w:tcPr>
          <w:p w14:paraId="667A2AA3" w14:textId="77777777" w:rsidR="0082655C" w:rsidRDefault="00121F73">
            <w:pPr>
              <w:rPr>
                <w:rFonts w:eastAsia="DengXian"/>
              </w:rPr>
            </w:pPr>
            <w:r>
              <w:rPr>
                <w:rFonts w:eastAsia="DengXian"/>
              </w:rPr>
              <w:t>Charter</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77C2AF57" w14:textId="77777777" w:rsidR="0082655C" w:rsidRDefault="00121F73">
            <w:pPr>
              <w:rPr>
                <w:lang w:val="en-US"/>
              </w:rPr>
            </w:pPr>
            <w:r>
              <w:rPr>
                <w:lang w:val="en-US"/>
              </w:rPr>
              <w:t>Prefer NAS-based solution, as a compromise, we do not object to support both NAS and RRC based solution for NR/5GC.</w:t>
            </w:r>
          </w:p>
        </w:tc>
      </w:tr>
      <w:tr w:rsidR="0082655C" w14:paraId="4D5F3B94" w14:textId="77777777">
        <w:trPr>
          <w:trHeight w:val="1094"/>
        </w:trPr>
        <w:tc>
          <w:tcPr>
            <w:tcW w:w="2830" w:type="dxa"/>
            <w:tcBorders>
              <w:top w:val="single" w:sz="4" w:space="0" w:color="auto"/>
              <w:left w:val="single" w:sz="4" w:space="0" w:color="auto"/>
              <w:bottom w:val="single" w:sz="4" w:space="0" w:color="auto"/>
              <w:right w:val="single" w:sz="4" w:space="0" w:color="auto"/>
            </w:tcBorders>
          </w:tcPr>
          <w:p w14:paraId="22C0DD12" w14:textId="77777777" w:rsidR="0082655C" w:rsidRDefault="00121F73">
            <w:pPr>
              <w:rPr>
                <w:rFonts w:eastAsia="DengXian"/>
              </w:rPr>
            </w:pPr>
            <w:r>
              <w:rPr>
                <w:rFonts w:eastAsia="DengXian"/>
              </w:rPr>
              <w:t>Comcast</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5BEDD05C" w14:textId="77777777" w:rsidR="0082655C" w:rsidRDefault="00121F73">
            <w:pPr>
              <w:rPr>
                <w:lang w:val="en-US"/>
              </w:rPr>
            </w:pPr>
            <w:r>
              <w:rPr>
                <w:lang w:val="en-US"/>
              </w:rPr>
              <w:t>Prefer NAS based solution, but as a way forward, we can support both NAS and RRC based solutions</w:t>
            </w:r>
          </w:p>
        </w:tc>
      </w:tr>
      <w:tr w:rsidR="0082655C" w14:paraId="0B655A6B" w14:textId="77777777">
        <w:trPr>
          <w:trHeight w:val="1094"/>
        </w:trPr>
        <w:tc>
          <w:tcPr>
            <w:tcW w:w="2830" w:type="dxa"/>
            <w:tcBorders>
              <w:top w:val="single" w:sz="4" w:space="0" w:color="auto"/>
              <w:left w:val="single" w:sz="4" w:space="0" w:color="auto"/>
              <w:bottom w:val="single" w:sz="4" w:space="0" w:color="auto"/>
              <w:right w:val="single" w:sz="4" w:space="0" w:color="auto"/>
            </w:tcBorders>
          </w:tcPr>
          <w:p w14:paraId="597D74A8" w14:textId="77777777" w:rsidR="0082655C" w:rsidRDefault="00121F73">
            <w:pPr>
              <w:rPr>
                <w:rFonts w:eastAsia="DengXian"/>
              </w:rPr>
            </w:pPr>
            <w:proofErr w:type="spellStart"/>
            <w:r>
              <w:rPr>
                <w:rFonts w:eastAsia="DengXian"/>
              </w:rPr>
              <w:t>CableLabs</w:t>
            </w:r>
            <w:proofErr w:type="spellEnd"/>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3CF12D58" w14:textId="77777777" w:rsidR="0082655C" w:rsidRDefault="00121F73">
            <w:pPr>
              <w:rPr>
                <w:lang w:val="en-US"/>
              </w:rPr>
            </w:pPr>
            <w:r>
              <w:rPr>
                <w:lang w:val="en-US"/>
              </w:rPr>
              <w:t>Prefer NAS-based solution, but alternatively open to support both NAS and RRC based solutions</w:t>
            </w:r>
          </w:p>
        </w:tc>
      </w:tr>
      <w:tr w:rsidR="0082655C" w14:paraId="7BDD095D" w14:textId="77777777">
        <w:trPr>
          <w:trHeight w:val="1094"/>
        </w:trPr>
        <w:tc>
          <w:tcPr>
            <w:tcW w:w="2830" w:type="dxa"/>
            <w:tcBorders>
              <w:top w:val="single" w:sz="4" w:space="0" w:color="auto"/>
              <w:left w:val="single" w:sz="4" w:space="0" w:color="auto"/>
              <w:bottom w:val="single" w:sz="4" w:space="0" w:color="auto"/>
              <w:right w:val="single" w:sz="4" w:space="0" w:color="auto"/>
            </w:tcBorders>
          </w:tcPr>
          <w:p w14:paraId="4A4A7F5B" w14:textId="77777777" w:rsidR="0082655C" w:rsidRDefault="00121F73">
            <w:pPr>
              <w:rPr>
                <w:rFonts w:eastAsia="DengXian"/>
              </w:rPr>
            </w:pPr>
            <w:r>
              <w:rPr>
                <w:rFonts w:eastAsia="DengXian"/>
              </w:rPr>
              <w:t>Intel</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2704A0A6" w14:textId="77777777" w:rsidR="0082655C" w:rsidRDefault="00121F73">
            <w:pPr>
              <w:rPr>
                <w:lang w:val="en-US"/>
              </w:rPr>
            </w:pPr>
            <w:r>
              <w:rPr>
                <w:lang w:val="en-US"/>
              </w:rPr>
              <w:t>We support both NAS and RRC-based leaving, assuming that RAN2#113E concludes to work on RRC-based leaving.</w:t>
            </w:r>
          </w:p>
          <w:p w14:paraId="7793CAEE" w14:textId="77777777" w:rsidR="0082655C" w:rsidRDefault="00121F73">
            <w:pPr>
              <w:rPr>
                <w:lang w:val="en-US"/>
              </w:rPr>
            </w:pPr>
            <w:r>
              <w:rPr>
                <w:lang w:val="en-US"/>
              </w:rPr>
              <w:t>SA2#143E should allow for individual company conclusion proposals.</w:t>
            </w:r>
          </w:p>
        </w:tc>
      </w:tr>
      <w:tr w:rsidR="0082655C" w14:paraId="38ACCBC3" w14:textId="77777777">
        <w:trPr>
          <w:trHeight w:val="1094"/>
        </w:trPr>
        <w:tc>
          <w:tcPr>
            <w:tcW w:w="2830" w:type="dxa"/>
            <w:tcBorders>
              <w:top w:val="single" w:sz="4" w:space="0" w:color="auto"/>
              <w:left w:val="single" w:sz="4" w:space="0" w:color="auto"/>
              <w:bottom w:val="single" w:sz="4" w:space="0" w:color="auto"/>
              <w:right w:val="single" w:sz="4" w:space="0" w:color="auto"/>
            </w:tcBorders>
          </w:tcPr>
          <w:p w14:paraId="69BD2D31" w14:textId="77777777" w:rsidR="0082655C" w:rsidRDefault="00121F73">
            <w:pPr>
              <w:rPr>
                <w:rFonts w:eastAsia="DengXian"/>
                <w:lang w:eastAsia="zh-CN"/>
              </w:rPr>
            </w:pPr>
            <w:r>
              <w:rPr>
                <w:rFonts w:eastAsia="DengXian" w:hint="eastAsia"/>
                <w:lang w:eastAsia="zh-CN"/>
              </w:rPr>
              <w:t>vivo</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97BAD1C" w14:textId="77777777" w:rsidR="0082655C" w:rsidRDefault="00121F73">
            <w:pPr>
              <w:rPr>
                <w:lang w:val="en-US"/>
              </w:rPr>
            </w:pPr>
            <w:r>
              <w:rPr>
                <w:lang w:val="en-US"/>
              </w:rPr>
              <w:t xml:space="preserve">We support RRC leaving, and consider NAS leaving for </w:t>
            </w:r>
            <w:proofErr w:type="spellStart"/>
            <w:r>
              <w:rPr>
                <w:lang w:val="en-US"/>
              </w:rPr>
              <w:t>eLTE</w:t>
            </w:r>
            <w:proofErr w:type="spellEnd"/>
            <w:r>
              <w:rPr>
                <w:lang w:val="en-US"/>
              </w:rPr>
              <w:t>.</w:t>
            </w:r>
          </w:p>
        </w:tc>
      </w:tr>
      <w:tr w:rsidR="0082655C" w14:paraId="127B7854" w14:textId="77777777">
        <w:trPr>
          <w:trHeight w:val="1094"/>
        </w:trPr>
        <w:tc>
          <w:tcPr>
            <w:tcW w:w="2830" w:type="dxa"/>
            <w:tcBorders>
              <w:top w:val="single" w:sz="4" w:space="0" w:color="auto"/>
              <w:left w:val="single" w:sz="4" w:space="0" w:color="auto"/>
              <w:bottom w:val="single" w:sz="4" w:space="0" w:color="auto"/>
              <w:right w:val="single" w:sz="4" w:space="0" w:color="auto"/>
            </w:tcBorders>
          </w:tcPr>
          <w:p w14:paraId="5811C158" w14:textId="77777777" w:rsidR="0082655C" w:rsidRDefault="00121F73">
            <w:pPr>
              <w:rPr>
                <w:rFonts w:eastAsia="DengXian"/>
                <w:lang w:eastAsia="zh-CN"/>
              </w:rPr>
            </w:pPr>
            <w:proofErr w:type="spellStart"/>
            <w:r>
              <w:rPr>
                <w:rFonts w:eastAsia="DengXian"/>
                <w:lang w:eastAsia="zh-CN"/>
              </w:rPr>
              <w:t>InterDigital</w:t>
            </w:r>
            <w:proofErr w:type="spellEnd"/>
            <w:r>
              <w:rPr>
                <w:rFonts w:eastAsia="DengXian"/>
                <w:lang w:eastAsia="zh-CN"/>
              </w:rPr>
              <w:t xml:space="preserve"> Inc.</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3C332E14" w14:textId="77777777" w:rsidR="0082655C" w:rsidRDefault="00121F73">
            <w:pPr>
              <w:rPr>
                <w:lang w:val="en-US"/>
              </w:rPr>
            </w:pPr>
            <w:r>
              <w:rPr>
                <w:lang w:val="en-US"/>
              </w:rPr>
              <w:t>We favor a NAS-based solution, and we do not object to supporting both NAS and RRC based solutions</w:t>
            </w:r>
          </w:p>
        </w:tc>
      </w:tr>
      <w:tr w:rsidR="0082655C" w14:paraId="0705E17E" w14:textId="77777777">
        <w:trPr>
          <w:trHeight w:val="1094"/>
        </w:trPr>
        <w:tc>
          <w:tcPr>
            <w:tcW w:w="2830" w:type="dxa"/>
            <w:tcBorders>
              <w:top w:val="single" w:sz="4" w:space="0" w:color="auto"/>
              <w:left w:val="single" w:sz="4" w:space="0" w:color="auto"/>
              <w:bottom w:val="single" w:sz="4" w:space="0" w:color="auto"/>
              <w:right w:val="single" w:sz="4" w:space="0" w:color="auto"/>
            </w:tcBorders>
          </w:tcPr>
          <w:p w14:paraId="25C3F7CC" w14:textId="77777777" w:rsidR="0082655C" w:rsidRDefault="00121F73">
            <w:pPr>
              <w:rPr>
                <w:rFonts w:eastAsia="DengXian"/>
                <w:lang w:eastAsia="zh-CN"/>
              </w:rPr>
            </w:pPr>
            <w:r>
              <w:rPr>
                <w:rFonts w:eastAsia="DengXian"/>
              </w:rPr>
              <w:t>Sony</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6A06194F" w14:textId="77777777" w:rsidR="0082655C" w:rsidRDefault="00121F73">
            <w:pPr>
              <w:rPr>
                <w:lang w:val="en-US"/>
              </w:rPr>
            </w:pPr>
            <w:r>
              <w:rPr>
                <w:lang w:val="en-US"/>
              </w:rPr>
              <w:t xml:space="preserve">Prefer NAS-based solution as it can provide unified solution for all RATs and Core networks. If RAN can’t provide a common conclusion for 5GS, then SA2 should conclude on the NAS based solution for 5GS even if the RRC based solution may provide a small optimization. </w:t>
            </w:r>
          </w:p>
        </w:tc>
      </w:tr>
      <w:tr w:rsidR="0082655C" w14:paraId="128CC2EE" w14:textId="77777777">
        <w:trPr>
          <w:trHeight w:val="1094"/>
        </w:trPr>
        <w:tc>
          <w:tcPr>
            <w:tcW w:w="2830" w:type="dxa"/>
            <w:tcBorders>
              <w:top w:val="single" w:sz="4" w:space="0" w:color="auto"/>
              <w:left w:val="single" w:sz="4" w:space="0" w:color="auto"/>
              <w:bottom w:val="single" w:sz="4" w:space="0" w:color="auto"/>
              <w:right w:val="single" w:sz="4" w:space="0" w:color="auto"/>
            </w:tcBorders>
          </w:tcPr>
          <w:p w14:paraId="07A84092" w14:textId="77777777" w:rsidR="0082655C" w:rsidRDefault="00121F73">
            <w:pPr>
              <w:rPr>
                <w:rFonts w:eastAsia="DengXian"/>
              </w:rPr>
            </w:pPr>
            <w:r>
              <w:rPr>
                <w:rFonts w:eastAsia="DengXian"/>
              </w:rPr>
              <w:t>Samsung</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5CC1D171" w14:textId="77777777" w:rsidR="0082655C" w:rsidRDefault="00121F73">
            <w:pPr>
              <w:rPr>
                <w:lang w:val="en-US"/>
              </w:rPr>
            </w:pPr>
            <w:r>
              <w:rPr>
                <w:lang w:val="en-US"/>
              </w:rPr>
              <w:t xml:space="preserve">For EPS and E-UTRA-5GS the only option is NAS because RAN has concluded no impacts. Thus for NR-5GS too we prefer to have same common solution- NAS based. Further we are open to align our specs if RAN develops any solutions for this requirement in </w:t>
            </w:r>
            <w:proofErr w:type="gramStart"/>
            <w:r>
              <w:rPr>
                <w:lang w:val="en-US"/>
              </w:rPr>
              <w:t>future(</w:t>
            </w:r>
            <w:proofErr w:type="gramEnd"/>
            <w:r>
              <w:rPr>
                <w:lang w:val="en-US"/>
              </w:rPr>
              <w:t xml:space="preserve">which in our view can be for connected mode). </w:t>
            </w:r>
          </w:p>
        </w:tc>
      </w:tr>
      <w:tr w:rsidR="0082655C" w14:paraId="79D16C55" w14:textId="77777777">
        <w:trPr>
          <w:trHeight w:val="1094"/>
        </w:trPr>
        <w:tc>
          <w:tcPr>
            <w:tcW w:w="2830" w:type="dxa"/>
            <w:tcBorders>
              <w:top w:val="single" w:sz="4" w:space="0" w:color="auto"/>
              <w:left w:val="single" w:sz="4" w:space="0" w:color="auto"/>
              <w:bottom w:val="single" w:sz="4" w:space="0" w:color="auto"/>
              <w:right w:val="single" w:sz="4" w:space="0" w:color="auto"/>
            </w:tcBorders>
          </w:tcPr>
          <w:p w14:paraId="3D1EE6FF" w14:textId="77777777" w:rsidR="0082655C" w:rsidRDefault="00121F73">
            <w:pPr>
              <w:rPr>
                <w:rFonts w:eastAsia="Malgun Gothic"/>
                <w:lang w:eastAsia="ko-KR"/>
              </w:rPr>
            </w:pPr>
            <w:r>
              <w:rPr>
                <w:rFonts w:eastAsia="Malgun Gothic" w:hint="eastAsia"/>
                <w:lang w:eastAsia="ko-KR"/>
              </w:rPr>
              <w:t>LGE</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6590A9DD" w14:textId="77777777" w:rsidR="0082655C" w:rsidRDefault="00121F73">
            <w:pPr>
              <w:rPr>
                <w:rFonts w:eastAsia="Malgun Gothic"/>
                <w:lang w:val="en-US" w:eastAsia="ko-KR"/>
              </w:rPr>
            </w:pPr>
            <w:r>
              <w:rPr>
                <w:rFonts w:eastAsia="Malgun Gothic" w:hint="eastAsia"/>
                <w:lang w:val="en-US" w:eastAsia="ko-KR"/>
              </w:rPr>
              <w:t xml:space="preserve">Prefer NAS-based solution. </w:t>
            </w:r>
            <w:r>
              <w:rPr>
                <w:rFonts w:eastAsia="Malgun Gothic"/>
                <w:lang w:val="en-US" w:eastAsia="ko-KR"/>
              </w:rPr>
              <w:t>In SA2#143E, conclude that NAS based leaving for 5GS is supported. Based on feedback from RAN2, RRC-based solution can be added in SA2#144E.</w:t>
            </w:r>
          </w:p>
        </w:tc>
      </w:tr>
      <w:tr w:rsidR="00447B36" w14:paraId="26EB8656" w14:textId="77777777">
        <w:trPr>
          <w:trHeight w:val="1094"/>
        </w:trPr>
        <w:tc>
          <w:tcPr>
            <w:tcW w:w="2830" w:type="dxa"/>
            <w:tcBorders>
              <w:top w:val="single" w:sz="4" w:space="0" w:color="auto"/>
              <w:left w:val="single" w:sz="4" w:space="0" w:color="auto"/>
              <w:bottom w:val="single" w:sz="4" w:space="0" w:color="auto"/>
              <w:right w:val="single" w:sz="4" w:space="0" w:color="auto"/>
            </w:tcBorders>
          </w:tcPr>
          <w:p w14:paraId="7235EC0A" w14:textId="77777777" w:rsidR="00447B36" w:rsidRDefault="00447B36">
            <w:pPr>
              <w:rPr>
                <w:rFonts w:eastAsia="Malgun Gothic"/>
                <w:lang w:eastAsia="ko-KR"/>
              </w:rPr>
            </w:pPr>
            <w:r>
              <w:rPr>
                <w:rFonts w:eastAsia="Malgun Gothic"/>
                <w:lang w:eastAsia="ko-KR"/>
              </w:rPr>
              <w:t>Orange</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9AD42E2" w14:textId="77777777" w:rsidR="00447B36" w:rsidRDefault="00447B36">
            <w:pPr>
              <w:rPr>
                <w:rFonts w:eastAsia="Malgun Gothic"/>
                <w:lang w:val="en-US" w:eastAsia="ko-KR"/>
              </w:rPr>
            </w:pPr>
            <w:r>
              <w:rPr>
                <w:rFonts w:eastAsia="Malgun Gothic"/>
                <w:lang w:val="en-US" w:eastAsia="ko-KR"/>
              </w:rPr>
              <w:t>Prefer that only one option is specified.</w:t>
            </w:r>
          </w:p>
        </w:tc>
      </w:tr>
      <w:tr w:rsidR="00E5576D" w:rsidRPr="00616C7D" w14:paraId="31F0A74C" w14:textId="77777777" w:rsidTr="00CB13BA">
        <w:trPr>
          <w:trHeight w:val="1094"/>
        </w:trPr>
        <w:tc>
          <w:tcPr>
            <w:tcW w:w="2830" w:type="dxa"/>
            <w:tcBorders>
              <w:top w:val="single" w:sz="4" w:space="0" w:color="auto"/>
              <w:left w:val="single" w:sz="4" w:space="0" w:color="auto"/>
              <w:bottom w:val="single" w:sz="4" w:space="0" w:color="auto"/>
              <w:right w:val="single" w:sz="4" w:space="0" w:color="auto"/>
            </w:tcBorders>
          </w:tcPr>
          <w:p w14:paraId="348D477E" w14:textId="77777777" w:rsidR="00E5576D" w:rsidRDefault="00E5576D" w:rsidP="00CB13BA">
            <w:pPr>
              <w:rPr>
                <w:rFonts w:eastAsia="DengXian"/>
                <w:lang w:eastAsia="zh-CN"/>
              </w:rPr>
            </w:pPr>
            <w:r>
              <w:rPr>
                <w:rFonts w:eastAsia="DengXian" w:hint="eastAsia"/>
                <w:lang w:eastAsia="zh-CN"/>
              </w:rPr>
              <w:lastRenderedPageBreak/>
              <w:t>China Telecom</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2AFC73BB" w14:textId="77777777" w:rsidR="00E5576D" w:rsidRDefault="00E5576D" w:rsidP="00CB13BA">
            <w:pPr>
              <w:rPr>
                <w:lang w:val="en-US"/>
              </w:rPr>
            </w:pPr>
            <w:r>
              <w:rPr>
                <w:lang w:val="en-US"/>
              </w:rPr>
              <w:t xml:space="preserve">Prefer NAS based solution, but as a way forward, we </w:t>
            </w:r>
            <w:r>
              <w:rPr>
                <w:rFonts w:hint="eastAsia"/>
                <w:lang w:val="en-US" w:eastAsia="zh-CN"/>
              </w:rPr>
              <w:t>are OK to</w:t>
            </w:r>
            <w:r>
              <w:rPr>
                <w:lang w:val="en-US"/>
              </w:rPr>
              <w:t xml:space="preserve"> support both NAS and RRC based solutions</w:t>
            </w:r>
          </w:p>
        </w:tc>
      </w:tr>
      <w:tr w:rsidR="00CB13BA" w:rsidRPr="00616C7D" w14:paraId="0B6DCBEE" w14:textId="77777777" w:rsidTr="00CB13BA">
        <w:trPr>
          <w:trHeight w:val="1094"/>
        </w:trPr>
        <w:tc>
          <w:tcPr>
            <w:tcW w:w="2830" w:type="dxa"/>
            <w:tcBorders>
              <w:top w:val="single" w:sz="4" w:space="0" w:color="auto"/>
              <w:left w:val="single" w:sz="4" w:space="0" w:color="auto"/>
              <w:bottom w:val="single" w:sz="4" w:space="0" w:color="auto"/>
              <w:right w:val="single" w:sz="4" w:space="0" w:color="auto"/>
            </w:tcBorders>
          </w:tcPr>
          <w:p w14:paraId="64514AD1" w14:textId="695F59EC" w:rsidR="00CB13BA" w:rsidRDefault="00CB13BA" w:rsidP="00CB13BA">
            <w:pPr>
              <w:rPr>
                <w:rFonts w:eastAsia="DengXian"/>
                <w:lang w:eastAsia="zh-CN"/>
              </w:rPr>
            </w:pPr>
            <w:proofErr w:type="spellStart"/>
            <w:r>
              <w:rPr>
                <w:rFonts w:eastAsia="DengXian"/>
                <w:lang w:eastAsia="zh-CN"/>
              </w:rPr>
              <w:t>Convida</w:t>
            </w:r>
            <w:proofErr w:type="spellEnd"/>
            <w:r>
              <w:rPr>
                <w:rFonts w:eastAsia="DengXian"/>
                <w:lang w:eastAsia="zh-CN"/>
              </w:rPr>
              <w:t xml:space="preserve"> Wireless</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DB031A8" w14:textId="565D306E" w:rsidR="00CB13BA" w:rsidRDefault="00CB13BA" w:rsidP="00CB13BA">
            <w:pPr>
              <w:rPr>
                <w:lang w:val="en-US"/>
              </w:rPr>
            </w:pPr>
            <w:r>
              <w:rPr>
                <w:lang w:val="en-US"/>
              </w:rPr>
              <w:t>We prefer NAS and are ok with both.</w:t>
            </w:r>
          </w:p>
        </w:tc>
      </w:tr>
      <w:tr w:rsidR="004F0322" w:rsidRPr="004F0322" w14:paraId="378F6D2E" w14:textId="77777777" w:rsidTr="00CB13BA">
        <w:trPr>
          <w:trHeight w:val="1094"/>
        </w:trPr>
        <w:tc>
          <w:tcPr>
            <w:tcW w:w="2830" w:type="dxa"/>
            <w:tcBorders>
              <w:top w:val="single" w:sz="4" w:space="0" w:color="auto"/>
              <w:left w:val="single" w:sz="4" w:space="0" w:color="auto"/>
              <w:bottom w:val="single" w:sz="4" w:space="0" w:color="auto"/>
              <w:right w:val="single" w:sz="4" w:space="0" w:color="auto"/>
            </w:tcBorders>
          </w:tcPr>
          <w:p w14:paraId="3DDD1B6C" w14:textId="25BA0570" w:rsidR="004F0322" w:rsidRDefault="004F0322" w:rsidP="004F0322">
            <w:pPr>
              <w:rPr>
                <w:rFonts w:eastAsia="DengXian"/>
                <w:lang w:eastAsia="zh-CN"/>
              </w:rPr>
            </w:pPr>
            <w:r>
              <w:rPr>
                <w:rFonts w:eastAsia="DengXian"/>
                <w:lang w:eastAsia="zh-CN"/>
              </w:rPr>
              <w:t>Apple</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6671D1ED" w14:textId="325D6271" w:rsidR="004F0322" w:rsidRPr="004F0322" w:rsidRDefault="004F0322" w:rsidP="004F0322">
            <w:pPr>
              <w:rPr>
                <w:lang w:val="en-US"/>
              </w:rPr>
            </w:pPr>
            <w:r w:rsidRPr="004F0322">
              <w:t>This topic needs to be postponed to SA2#144E for waiting the feedback from RAN</w:t>
            </w:r>
          </w:p>
        </w:tc>
      </w:tr>
      <w:tr w:rsidR="00332F0F" w14:paraId="175664DF" w14:textId="77777777" w:rsidTr="00332F0F">
        <w:trPr>
          <w:trHeight w:val="1094"/>
        </w:trPr>
        <w:tc>
          <w:tcPr>
            <w:tcW w:w="2830" w:type="dxa"/>
            <w:tcBorders>
              <w:top w:val="single" w:sz="4" w:space="0" w:color="auto"/>
              <w:left w:val="single" w:sz="4" w:space="0" w:color="auto"/>
              <w:bottom w:val="single" w:sz="4" w:space="0" w:color="auto"/>
              <w:right w:val="single" w:sz="4" w:space="0" w:color="auto"/>
            </w:tcBorders>
          </w:tcPr>
          <w:p w14:paraId="6A9D1E49" w14:textId="77777777" w:rsidR="00332F0F" w:rsidRPr="00332F0F" w:rsidRDefault="00332F0F" w:rsidP="00D73133">
            <w:pPr>
              <w:rPr>
                <w:rFonts w:eastAsia="DengXian"/>
                <w:lang w:eastAsia="zh-CN"/>
              </w:rPr>
            </w:pPr>
            <w:r w:rsidRPr="00332F0F">
              <w:rPr>
                <w:rFonts w:eastAsia="DengXian"/>
                <w:lang w:eastAsia="zh-CN"/>
              </w:rPr>
              <w:t>Nokia</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289FD90C" w14:textId="77777777" w:rsidR="00332F0F" w:rsidRPr="00332F0F" w:rsidRDefault="00332F0F" w:rsidP="00D73133">
            <w:r w:rsidRPr="00332F0F">
              <w:t xml:space="preserve">Let's wait for outcome of RAN discussions and finalize this in Q2. In general, NAS leaving works for Idle mode for sure. For RRC inactive it is just slightly suboptimal. We need to evaluate pros and cons of RRC based leaving considering then the transition to idle that can happen and the need to inform the CN at that point at least. </w:t>
            </w:r>
          </w:p>
        </w:tc>
      </w:tr>
      <w:tr w:rsidR="00A23236" w14:paraId="4DBB9E0A" w14:textId="77777777" w:rsidTr="00332F0F">
        <w:trPr>
          <w:trHeight w:val="1094"/>
        </w:trPr>
        <w:tc>
          <w:tcPr>
            <w:tcW w:w="2830" w:type="dxa"/>
            <w:tcBorders>
              <w:top w:val="single" w:sz="4" w:space="0" w:color="auto"/>
              <w:left w:val="single" w:sz="4" w:space="0" w:color="auto"/>
              <w:bottom w:val="single" w:sz="4" w:space="0" w:color="auto"/>
              <w:right w:val="single" w:sz="4" w:space="0" w:color="auto"/>
            </w:tcBorders>
          </w:tcPr>
          <w:p w14:paraId="1000FD99" w14:textId="4B7959EA" w:rsidR="00A23236" w:rsidRPr="00332F0F" w:rsidRDefault="00A23236" w:rsidP="00A23236">
            <w:pPr>
              <w:rPr>
                <w:rFonts w:eastAsia="DengXian"/>
                <w:lang w:eastAsia="zh-CN"/>
              </w:rPr>
            </w:pPr>
            <w:r>
              <w:rPr>
                <w:rFonts w:eastAsia="DengXian"/>
                <w:lang w:eastAsia="zh-CN"/>
              </w:rPr>
              <w:t>Deutsche Telekom</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10D7E86" w14:textId="29987ACE" w:rsidR="00A23236" w:rsidRPr="00785EBE" w:rsidRDefault="00A23236" w:rsidP="00A23236">
            <w:r w:rsidRPr="00785EBE">
              <w:rPr>
                <w:rFonts w:eastAsia="Malgun Gothic"/>
                <w:lang w:val="en-US" w:eastAsia="ko-KR"/>
              </w:rPr>
              <w:t>Prefer that only one option is specified.</w:t>
            </w:r>
          </w:p>
        </w:tc>
      </w:tr>
      <w:tr w:rsidR="002673B8" w14:paraId="511783CE" w14:textId="77777777" w:rsidTr="00332F0F">
        <w:trPr>
          <w:trHeight w:val="1094"/>
        </w:trPr>
        <w:tc>
          <w:tcPr>
            <w:tcW w:w="2830" w:type="dxa"/>
            <w:tcBorders>
              <w:top w:val="single" w:sz="4" w:space="0" w:color="auto"/>
              <w:left w:val="single" w:sz="4" w:space="0" w:color="auto"/>
              <w:bottom w:val="single" w:sz="4" w:space="0" w:color="auto"/>
              <w:right w:val="single" w:sz="4" w:space="0" w:color="auto"/>
            </w:tcBorders>
          </w:tcPr>
          <w:p w14:paraId="57BD24E2" w14:textId="2841F572" w:rsidR="002673B8" w:rsidRDefault="002673B8" w:rsidP="00A23236">
            <w:pPr>
              <w:rPr>
                <w:rFonts w:eastAsia="DengXian"/>
                <w:lang w:eastAsia="zh-CN"/>
              </w:rPr>
            </w:pPr>
            <w:r>
              <w:rPr>
                <w:rFonts w:eastAsia="DengXian"/>
                <w:lang w:eastAsia="zh-CN"/>
              </w:rPr>
              <w:t>Cisco</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0E3CE485" w14:textId="5B863570" w:rsidR="002673B8" w:rsidRPr="00A23236" w:rsidRDefault="002673B8" w:rsidP="00A23236">
            <w:pPr>
              <w:rPr>
                <w:rFonts w:eastAsia="Malgun Gothic"/>
                <w:highlight w:val="yellow"/>
                <w:lang w:val="en-US" w:eastAsia="ko-KR"/>
              </w:rPr>
            </w:pPr>
            <w:r w:rsidRPr="002673B8">
              <w:rPr>
                <w:rFonts w:eastAsia="Malgun Gothic"/>
                <w:lang w:val="en-US" w:eastAsia="ko-KR"/>
              </w:rPr>
              <w:t xml:space="preserve">I think only one solution is good way forward, and </w:t>
            </w:r>
            <w:r w:rsidR="002E48B4">
              <w:rPr>
                <w:rFonts w:eastAsia="Malgun Gothic"/>
                <w:lang w:val="en-US" w:eastAsia="ko-KR"/>
              </w:rPr>
              <w:t>prefer</w:t>
            </w:r>
            <w:r w:rsidRPr="002673B8">
              <w:rPr>
                <w:rFonts w:eastAsia="Malgun Gothic"/>
                <w:lang w:val="en-US" w:eastAsia="ko-KR"/>
              </w:rPr>
              <w:t xml:space="preserve"> NAS </w:t>
            </w:r>
            <w:r w:rsidR="002E48B4">
              <w:rPr>
                <w:rFonts w:eastAsia="Malgun Gothic"/>
                <w:lang w:val="en-US" w:eastAsia="ko-KR"/>
              </w:rPr>
              <w:t>based solution</w:t>
            </w:r>
            <w:r w:rsidRPr="002673B8">
              <w:rPr>
                <w:rFonts w:eastAsia="Malgun Gothic"/>
                <w:lang w:val="en-US" w:eastAsia="ko-KR"/>
              </w:rPr>
              <w:t>.</w:t>
            </w:r>
          </w:p>
        </w:tc>
      </w:tr>
      <w:tr w:rsidR="00754554" w14:paraId="1784E6C0" w14:textId="77777777" w:rsidTr="00332F0F">
        <w:trPr>
          <w:trHeight w:val="1094"/>
        </w:trPr>
        <w:tc>
          <w:tcPr>
            <w:tcW w:w="2830" w:type="dxa"/>
            <w:tcBorders>
              <w:top w:val="single" w:sz="4" w:space="0" w:color="auto"/>
              <w:left w:val="single" w:sz="4" w:space="0" w:color="auto"/>
              <w:bottom w:val="single" w:sz="4" w:space="0" w:color="auto"/>
              <w:right w:val="single" w:sz="4" w:space="0" w:color="auto"/>
            </w:tcBorders>
          </w:tcPr>
          <w:p w14:paraId="3F2EBAEF" w14:textId="17381A58" w:rsidR="00754554" w:rsidRDefault="00754554" w:rsidP="00A23236">
            <w:pPr>
              <w:rPr>
                <w:rFonts w:eastAsia="DengXian"/>
                <w:lang w:eastAsia="zh-CN"/>
              </w:rPr>
            </w:pPr>
            <w:r>
              <w:rPr>
                <w:rFonts w:eastAsia="DengXian"/>
                <w:lang w:eastAsia="zh-CN"/>
              </w:rPr>
              <w:t>Lenovo</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7EC64653" w14:textId="41F9F3F7" w:rsidR="00754554" w:rsidRPr="002673B8" w:rsidRDefault="00754554" w:rsidP="00A23236">
            <w:pPr>
              <w:rPr>
                <w:rFonts w:eastAsia="Malgun Gothic"/>
                <w:lang w:val="en-US" w:eastAsia="ko-KR"/>
              </w:rPr>
            </w:pPr>
            <w:r w:rsidRPr="00754554">
              <w:rPr>
                <w:rFonts w:eastAsia="Malgun Gothic"/>
                <w:lang w:val="en-US" w:eastAsia="ko-KR"/>
              </w:rPr>
              <w:t>We support both RRC</w:t>
            </w:r>
            <w:r>
              <w:rPr>
                <w:rFonts w:eastAsia="Malgun Gothic"/>
                <w:lang w:val="en-US" w:eastAsia="ko-KR"/>
              </w:rPr>
              <w:t>-based and NAS</w:t>
            </w:r>
            <w:r w:rsidRPr="00754554">
              <w:rPr>
                <w:rFonts w:eastAsia="Malgun Gothic"/>
                <w:lang w:val="en-US" w:eastAsia="ko-KR"/>
              </w:rPr>
              <w:t>-based leaving</w:t>
            </w:r>
            <w:r>
              <w:rPr>
                <w:rFonts w:eastAsia="Malgun Gothic"/>
                <w:lang w:val="en-US" w:eastAsia="ko-KR"/>
              </w:rPr>
              <w:t xml:space="preserve"> (hoping that RAN2 will work on </w:t>
            </w:r>
            <w:r w:rsidRPr="00754554">
              <w:rPr>
                <w:rFonts w:eastAsia="Malgun Gothic"/>
                <w:lang w:val="en-US" w:eastAsia="ko-KR"/>
              </w:rPr>
              <w:t>RRC-based leaving</w:t>
            </w:r>
            <w:r>
              <w:rPr>
                <w:rFonts w:eastAsia="Malgun Gothic"/>
                <w:lang w:val="en-US" w:eastAsia="ko-KR"/>
              </w:rPr>
              <w:t>)</w:t>
            </w:r>
            <w:r w:rsidRPr="00754554">
              <w:rPr>
                <w:rFonts w:eastAsia="Malgun Gothic"/>
                <w:lang w:val="en-US" w:eastAsia="ko-KR"/>
              </w:rPr>
              <w:t>.</w:t>
            </w:r>
            <w:r>
              <w:rPr>
                <w:rFonts w:eastAsia="Malgun Gothic"/>
                <w:lang w:val="en-US" w:eastAsia="ko-KR"/>
              </w:rPr>
              <w:t xml:space="preserve"> </w:t>
            </w:r>
          </w:p>
        </w:tc>
      </w:tr>
      <w:tr w:rsidR="009C23FC" w14:paraId="57DC1B06" w14:textId="77777777" w:rsidTr="00332F0F">
        <w:trPr>
          <w:trHeight w:val="1094"/>
        </w:trPr>
        <w:tc>
          <w:tcPr>
            <w:tcW w:w="2830" w:type="dxa"/>
            <w:tcBorders>
              <w:top w:val="single" w:sz="4" w:space="0" w:color="auto"/>
              <w:left w:val="single" w:sz="4" w:space="0" w:color="auto"/>
              <w:bottom w:val="single" w:sz="4" w:space="0" w:color="auto"/>
              <w:right w:val="single" w:sz="4" w:space="0" w:color="auto"/>
            </w:tcBorders>
          </w:tcPr>
          <w:p w14:paraId="7BF94454" w14:textId="7697BAD1" w:rsidR="009C23FC" w:rsidRDefault="009C23FC" w:rsidP="00A23236">
            <w:pPr>
              <w:rPr>
                <w:rFonts w:eastAsia="DengXian"/>
                <w:lang w:eastAsia="zh-CN"/>
              </w:rPr>
            </w:pPr>
            <w:r>
              <w:rPr>
                <w:rFonts w:eastAsia="DengXian"/>
                <w:lang w:eastAsia="zh-CN"/>
              </w:rPr>
              <w:t>NEC</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24BF3EE2" w14:textId="283AF76C" w:rsidR="009C23FC" w:rsidRPr="00754554" w:rsidRDefault="009C23FC" w:rsidP="00A23236">
            <w:pPr>
              <w:rPr>
                <w:rFonts w:eastAsia="Malgun Gothic"/>
                <w:lang w:val="en-US" w:eastAsia="ko-KR"/>
              </w:rPr>
            </w:pPr>
            <w:r>
              <w:rPr>
                <w:rFonts w:eastAsia="Malgun Gothic"/>
                <w:lang w:val="en-US" w:eastAsia="ko-KR"/>
              </w:rPr>
              <w:t>NAS based solution</w:t>
            </w:r>
          </w:p>
        </w:tc>
      </w:tr>
      <w:tr w:rsidR="00EE1A1A" w14:paraId="67323AE6" w14:textId="77777777" w:rsidTr="00332F0F">
        <w:trPr>
          <w:trHeight w:val="1094"/>
        </w:trPr>
        <w:tc>
          <w:tcPr>
            <w:tcW w:w="2830" w:type="dxa"/>
            <w:tcBorders>
              <w:top w:val="single" w:sz="4" w:space="0" w:color="auto"/>
              <w:left w:val="single" w:sz="4" w:space="0" w:color="auto"/>
              <w:bottom w:val="single" w:sz="4" w:space="0" w:color="auto"/>
              <w:right w:val="single" w:sz="4" w:space="0" w:color="auto"/>
            </w:tcBorders>
          </w:tcPr>
          <w:p w14:paraId="4BDE3F12" w14:textId="4B342886" w:rsidR="00EE1A1A" w:rsidRDefault="00EE1A1A" w:rsidP="00EE1A1A">
            <w:pPr>
              <w:rPr>
                <w:rFonts w:eastAsia="DengXian"/>
                <w:lang w:eastAsia="zh-CN"/>
              </w:rPr>
            </w:pPr>
            <w:r>
              <w:rPr>
                <w:rFonts w:eastAsia="DengXian" w:hint="eastAsia"/>
                <w:lang w:eastAsia="zh-CN"/>
              </w:rPr>
              <w:t>X</w:t>
            </w:r>
            <w:r>
              <w:rPr>
                <w:rFonts w:eastAsia="DengXian"/>
                <w:lang w:eastAsia="zh-CN"/>
              </w:rPr>
              <w:t>iaomi</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28267A65" w14:textId="2B038103" w:rsidR="00EE1A1A" w:rsidRDefault="00EE1A1A" w:rsidP="00EE1A1A">
            <w:pPr>
              <w:rPr>
                <w:rFonts w:eastAsia="Malgun Gothic"/>
                <w:lang w:val="en-US" w:eastAsia="ko-KR"/>
              </w:rPr>
            </w:pPr>
            <w:r>
              <w:rPr>
                <w:lang w:val="en-US"/>
              </w:rPr>
              <w:t xml:space="preserve">Prefer only one option is specified.  Also prefer to postpone to 144E to Wait RAN feedback </w:t>
            </w:r>
          </w:p>
        </w:tc>
      </w:tr>
    </w:tbl>
    <w:p w14:paraId="784EEAB1" w14:textId="77777777" w:rsidR="0082655C" w:rsidRDefault="0082655C"/>
    <w:p w14:paraId="5A09B5DD" w14:textId="77777777" w:rsidR="00414A1C" w:rsidRDefault="00414A1C" w:rsidP="00414A1C">
      <w:pPr>
        <w:rPr>
          <w:b/>
          <w:i/>
          <w:u w:val="single"/>
          <w:lang w:eastAsia="ja-JP"/>
        </w:rPr>
      </w:pPr>
      <w:r>
        <w:rPr>
          <w:b/>
          <w:i/>
          <w:u w:val="single"/>
          <w:lang w:eastAsia="ja-JP"/>
        </w:rPr>
        <w:t>Email convenor’</w:t>
      </w:r>
      <w:r>
        <w:rPr>
          <w:rFonts w:hint="eastAsia"/>
          <w:b/>
          <w:i/>
          <w:u w:val="single"/>
          <w:lang w:eastAsia="ja-JP"/>
        </w:rPr>
        <w:t>s summary:</w:t>
      </w:r>
    </w:p>
    <w:p w14:paraId="4192C7F6" w14:textId="71356918" w:rsidR="00414A1C" w:rsidRDefault="00414A1C" w:rsidP="00414A1C">
      <w:pPr>
        <w:rPr>
          <w:lang w:eastAsia="ja-JP"/>
        </w:rPr>
      </w:pPr>
      <w:r>
        <w:rPr>
          <w:lang w:eastAsia="ja-JP"/>
        </w:rPr>
        <w:t>2</w:t>
      </w:r>
      <w:r w:rsidR="006E2C87">
        <w:rPr>
          <w:lang w:eastAsia="ja-JP"/>
        </w:rPr>
        <w:t>5</w:t>
      </w:r>
      <w:r>
        <w:rPr>
          <w:lang w:eastAsia="ja-JP"/>
        </w:rPr>
        <w:t xml:space="preserve"> companies provided replies on Q6 as follows</w:t>
      </w:r>
      <w:r>
        <w:t>:</w:t>
      </w:r>
    </w:p>
    <w:p w14:paraId="370DF8B1" w14:textId="5AC9B72F" w:rsidR="00414A1C" w:rsidRPr="00DD1DCE" w:rsidRDefault="00414A1C" w:rsidP="00414A1C">
      <w:pPr>
        <w:pStyle w:val="B1"/>
      </w:pPr>
      <w:r>
        <w:t>-</w:t>
      </w:r>
      <w:r>
        <w:tab/>
        <w:t>1</w:t>
      </w:r>
      <w:r w:rsidR="00C4386B">
        <w:t>3</w:t>
      </w:r>
      <w:r w:rsidRPr="00DD1DCE">
        <w:t xml:space="preserve"> companies </w:t>
      </w:r>
      <w:r>
        <w:t xml:space="preserve">indicated that they </w:t>
      </w:r>
      <w:proofErr w:type="gramStart"/>
      <w:r w:rsidR="00C4386B">
        <w:t>can</w:t>
      </w:r>
      <w:proofErr w:type="gramEnd"/>
      <w:r w:rsidR="00C4386B">
        <w:t xml:space="preserve"> support both NAS and RRC-based leaving, with varying degrees of support for one or the other</w:t>
      </w:r>
      <w:r w:rsidR="00965F7E">
        <w:t xml:space="preserve"> approach</w:t>
      </w:r>
      <w:r w:rsidRPr="00DD1DCE">
        <w:t>.</w:t>
      </w:r>
    </w:p>
    <w:p w14:paraId="2E0A6D5A" w14:textId="7B7D106A" w:rsidR="00414A1C" w:rsidRDefault="00414A1C" w:rsidP="00414A1C">
      <w:pPr>
        <w:pStyle w:val="B1"/>
      </w:pPr>
      <w:r>
        <w:t>-</w:t>
      </w:r>
      <w:r>
        <w:tab/>
      </w:r>
      <w:r w:rsidR="008F5667">
        <w:t>3</w:t>
      </w:r>
      <w:r w:rsidRPr="00DD1DCE">
        <w:t xml:space="preserve"> companies </w:t>
      </w:r>
      <w:r>
        <w:t>(</w:t>
      </w:r>
      <w:r w:rsidR="008F5667">
        <w:t>Orange</w:t>
      </w:r>
      <w:r>
        <w:t xml:space="preserve">, </w:t>
      </w:r>
      <w:r w:rsidR="008F5667">
        <w:t>DT</w:t>
      </w:r>
      <w:r>
        <w:t xml:space="preserve">, </w:t>
      </w:r>
      <w:r w:rsidR="00833196">
        <w:t>Xiaomi</w:t>
      </w:r>
      <w:r>
        <w:t>) indicated that the</w:t>
      </w:r>
      <w:r w:rsidR="00833196">
        <w:t>y prefer only one</w:t>
      </w:r>
      <w:r w:rsidR="00887472">
        <w:t xml:space="preserve"> option, without indicating a preference for either of the two</w:t>
      </w:r>
      <w:r w:rsidRPr="00DD1DCE">
        <w:t>.</w:t>
      </w:r>
    </w:p>
    <w:p w14:paraId="6111E15F" w14:textId="707F485B" w:rsidR="00414A1C" w:rsidRPr="00DD1DCE" w:rsidRDefault="00414A1C" w:rsidP="00414A1C">
      <w:pPr>
        <w:pStyle w:val="B1"/>
      </w:pPr>
      <w:r>
        <w:t>-</w:t>
      </w:r>
      <w:r>
        <w:tab/>
      </w:r>
      <w:r w:rsidR="009150F3">
        <w:t>2</w:t>
      </w:r>
      <w:r w:rsidRPr="00DD1DCE">
        <w:t xml:space="preserve"> companies </w:t>
      </w:r>
      <w:r>
        <w:t>(</w:t>
      </w:r>
      <w:r w:rsidR="009150F3">
        <w:t>Cisco</w:t>
      </w:r>
      <w:r>
        <w:t xml:space="preserve">, </w:t>
      </w:r>
      <w:r w:rsidR="009150F3">
        <w:t>NEC</w:t>
      </w:r>
      <w:r>
        <w:t xml:space="preserve">) indicated </w:t>
      </w:r>
      <w:r w:rsidR="009150F3">
        <w:t xml:space="preserve">a preference for a NAS-based </w:t>
      </w:r>
      <w:r w:rsidR="008F5667">
        <w:t>leaving only</w:t>
      </w:r>
      <w:r w:rsidRPr="00DD1DCE">
        <w:t>.</w:t>
      </w:r>
    </w:p>
    <w:p w14:paraId="05FFE4E3" w14:textId="652EE07A" w:rsidR="00414A1C" w:rsidRPr="00DD1DCE" w:rsidRDefault="00414A1C" w:rsidP="00414A1C">
      <w:pPr>
        <w:pStyle w:val="B1"/>
      </w:pPr>
      <w:r>
        <w:t>-</w:t>
      </w:r>
      <w:r>
        <w:tab/>
      </w:r>
      <w:r w:rsidR="00C72BA1">
        <w:t>3 companies (</w:t>
      </w:r>
      <w:proofErr w:type="spellStart"/>
      <w:r w:rsidR="00A01015">
        <w:t>Spreadtrum</w:t>
      </w:r>
      <w:proofErr w:type="spellEnd"/>
      <w:r w:rsidR="00A01015">
        <w:t xml:space="preserve">, </w:t>
      </w:r>
      <w:r w:rsidR="006C71AE">
        <w:t xml:space="preserve">Nokia, </w:t>
      </w:r>
      <w:r w:rsidR="00A01015">
        <w:t>Apple, Xiaomi</w:t>
      </w:r>
      <w:r w:rsidR="00C72BA1">
        <w:t xml:space="preserve">) </w:t>
      </w:r>
      <w:r w:rsidR="00A01015">
        <w:t>expressed a preference to wait for RAN feedback</w:t>
      </w:r>
      <w:r w:rsidRPr="00DD1DCE">
        <w:t>.</w:t>
      </w:r>
    </w:p>
    <w:p w14:paraId="12510544" w14:textId="55F28DA2" w:rsidR="005D44EA" w:rsidRPr="00DD1DCE" w:rsidRDefault="005D44EA" w:rsidP="005D44EA">
      <w:pPr>
        <w:pStyle w:val="B1"/>
      </w:pPr>
      <w:r>
        <w:t>-</w:t>
      </w:r>
      <w:r>
        <w:tab/>
      </w:r>
      <w:r w:rsidR="006C71AE">
        <w:t>two</w:t>
      </w:r>
      <w:r w:rsidRPr="00DD1DCE">
        <w:t xml:space="preserve"> companies </w:t>
      </w:r>
      <w:r>
        <w:t xml:space="preserve">(Huawei, Ericsson) indicated </w:t>
      </w:r>
      <w:r w:rsidR="006C71AE">
        <w:t>they are open to making some progress in SA2#143E</w:t>
      </w:r>
      <w:r w:rsidRPr="00DD1DCE">
        <w:t>.</w:t>
      </w:r>
    </w:p>
    <w:p w14:paraId="44FC971B" w14:textId="6654DAA3" w:rsidR="00414A1C" w:rsidRDefault="00414A1C" w:rsidP="00414A1C">
      <w:pPr>
        <w:rPr>
          <w:lang w:eastAsia="ja-JP"/>
        </w:rPr>
      </w:pPr>
      <w:r>
        <w:rPr>
          <w:lang w:eastAsia="ja-JP"/>
        </w:rPr>
        <w:lastRenderedPageBreak/>
        <w:t>While the</w:t>
      </w:r>
      <w:r w:rsidR="00104AE4">
        <w:rPr>
          <w:lang w:eastAsia="ja-JP"/>
        </w:rPr>
        <w:t>re is a great variety in the provide</w:t>
      </w:r>
      <w:r w:rsidR="00785EBE">
        <w:rPr>
          <w:lang w:eastAsia="ja-JP"/>
        </w:rPr>
        <w:t>d</w:t>
      </w:r>
      <w:r w:rsidR="00104AE4">
        <w:rPr>
          <w:lang w:eastAsia="ja-JP"/>
        </w:rPr>
        <w:t xml:space="preserve"> answers, there is a </w:t>
      </w:r>
      <w:r w:rsidR="000A2536">
        <w:rPr>
          <w:lang w:eastAsia="ja-JP"/>
        </w:rPr>
        <w:t>significant number of companies that can support both NAS- and RRC-based leaving.</w:t>
      </w:r>
      <w:r w:rsidR="00D44BDC">
        <w:rPr>
          <w:lang w:eastAsia="ja-JP"/>
        </w:rPr>
        <w:t xml:space="preserve"> Rapporteur’s proposal is to assume that both NAS- and RRC-based leaving will be supported</w:t>
      </w:r>
      <w:r w:rsidR="00C31268">
        <w:rPr>
          <w:lang w:eastAsia="ja-JP"/>
        </w:rPr>
        <w:t xml:space="preserve">, noting that support for RRC-based leaving is conditional </w:t>
      </w:r>
      <w:r w:rsidR="006F7E20">
        <w:rPr>
          <w:lang w:eastAsia="ja-JP"/>
        </w:rPr>
        <w:t>and depends on progress in RAN WGs</w:t>
      </w:r>
      <w:r w:rsidR="008E3230">
        <w:rPr>
          <w:lang w:eastAsia="ja-JP"/>
        </w:rPr>
        <w:t>.</w:t>
      </w:r>
    </w:p>
    <w:p w14:paraId="4930FA10" w14:textId="20BFA2B7" w:rsidR="009929CD" w:rsidRDefault="00414A1C" w:rsidP="00414A1C">
      <w:pPr>
        <w:rPr>
          <w:b/>
          <w:bCs/>
          <w:lang w:eastAsia="ja-JP"/>
        </w:rPr>
      </w:pPr>
      <w:r w:rsidRPr="001369F1">
        <w:rPr>
          <w:b/>
          <w:bCs/>
          <w:lang w:eastAsia="ja-JP"/>
        </w:rPr>
        <w:t xml:space="preserve">Proposal </w:t>
      </w:r>
      <w:r w:rsidR="008E3230">
        <w:rPr>
          <w:b/>
          <w:bCs/>
          <w:lang w:eastAsia="ja-JP"/>
        </w:rPr>
        <w:t>6</w:t>
      </w:r>
      <w:r>
        <w:rPr>
          <w:b/>
          <w:bCs/>
          <w:lang w:eastAsia="ja-JP"/>
        </w:rPr>
        <w:t>a</w:t>
      </w:r>
      <w:r w:rsidRPr="001369F1">
        <w:rPr>
          <w:b/>
          <w:bCs/>
          <w:lang w:eastAsia="ja-JP"/>
        </w:rPr>
        <w:t xml:space="preserve">: </w:t>
      </w:r>
      <w:r w:rsidR="008E3230">
        <w:rPr>
          <w:b/>
          <w:bCs/>
          <w:lang w:eastAsia="ja-JP"/>
        </w:rPr>
        <w:t>Agree to support both NAS-based and RRC-based leaving</w:t>
      </w:r>
      <w:r w:rsidR="00F15F81">
        <w:rPr>
          <w:b/>
          <w:bCs/>
          <w:lang w:eastAsia="ja-JP"/>
        </w:rPr>
        <w:t xml:space="preserve"> in 5GS</w:t>
      </w:r>
      <w:r w:rsidR="008E3230">
        <w:rPr>
          <w:b/>
          <w:bCs/>
          <w:lang w:eastAsia="ja-JP"/>
        </w:rPr>
        <w:t xml:space="preserve">, </w:t>
      </w:r>
      <w:r w:rsidR="006F7E20">
        <w:rPr>
          <w:b/>
          <w:bCs/>
          <w:lang w:eastAsia="ja-JP"/>
        </w:rPr>
        <w:t>noting that support for RRC-based leaving is</w:t>
      </w:r>
      <w:r w:rsidR="008E3230">
        <w:rPr>
          <w:b/>
          <w:bCs/>
          <w:lang w:eastAsia="ja-JP"/>
        </w:rPr>
        <w:t xml:space="preserve"> conditional </w:t>
      </w:r>
      <w:r w:rsidR="0053064A">
        <w:rPr>
          <w:b/>
          <w:bCs/>
          <w:lang w:eastAsia="ja-JP"/>
        </w:rPr>
        <w:t xml:space="preserve">and depends </w:t>
      </w:r>
      <w:r w:rsidR="009929CD">
        <w:rPr>
          <w:b/>
          <w:bCs/>
          <w:lang w:eastAsia="ja-JP"/>
        </w:rPr>
        <w:t>on progress</w:t>
      </w:r>
      <w:r w:rsidR="0053064A">
        <w:rPr>
          <w:b/>
          <w:bCs/>
          <w:lang w:eastAsia="ja-JP"/>
        </w:rPr>
        <w:t xml:space="preserve"> in RAN WGs</w:t>
      </w:r>
      <w:r w:rsidR="009929CD">
        <w:rPr>
          <w:b/>
          <w:bCs/>
          <w:lang w:eastAsia="ja-JP"/>
        </w:rPr>
        <w:t>.</w:t>
      </w:r>
    </w:p>
    <w:p w14:paraId="293DBAF4" w14:textId="54B1CD04" w:rsidR="00414A1C" w:rsidRPr="001369F1" w:rsidRDefault="009929CD" w:rsidP="00414A1C">
      <w:pPr>
        <w:rPr>
          <w:b/>
          <w:bCs/>
          <w:lang w:eastAsia="ja-JP"/>
        </w:rPr>
      </w:pPr>
      <w:r>
        <w:rPr>
          <w:b/>
          <w:bCs/>
          <w:lang w:eastAsia="ja-JP"/>
        </w:rPr>
        <w:t xml:space="preserve">Proposal 6b: Prepare </w:t>
      </w:r>
      <w:r w:rsidR="00F15F81">
        <w:rPr>
          <w:b/>
          <w:bCs/>
          <w:lang w:eastAsia="ja-JP"/>
        </w:rPr>
        <w:t>normative CR for NAS-based leaving in 5GS for SA2#143E</w:t>
      </w:r>
      <w:r w:rsidR="00414A1C" w:rsidRPr="001369F1">
        <w:rPr>
          <w:b/>
          <w:bCs/>
          <w:lang w:eastAsia="ja-JP"/>
        </w:rPr>
        <w:t>.</w:t>
      </w:r>
    </w:p>
    <w:p w14:paraId="068E9193" w14:textId="77777777" w:rsidR="0082655C" w:rsidRPr="00414A1C" w:rsidRDefault="0082655C"/>
    <w:p w14:paraId="26735EE3" w14:textId="77777777" w:rsidR="0082655C" w:rsidRDefault="00121F73">
      <w:pPr>
        <w:pStyle w:val="Heading2"/>
        <w:rPr>
          <w:rFonts w:eastAsia="MS Mincho"/>
          <w:lang w:eastAsia="ja-JP"/>
        </w:rPr>
      </w:pPr>
      <w:r>
        <w:rPr>
          <w:rFonts w:eastAsia="MS Mincho"/>
          <w:lang w:eastAsia="ja-JP"/>
        </w:rPr>
        <w:t>2.7</w:t>
      </w:r>
      <w:r>
        <w:rPr>
          <w:rFonts w:eastAsia="MS Mincho"/>
          <w:lang w:eastAsia="ja-JP"/>
        </w:rPr>
        <w:tab/>
        <w:t>Assistance information in Leaving request</w:t>
      </w:r>
    </w:p>
    <w:p w14:paraId="330C03EE" w14:textId="77777777" w:rsidR="0082655C" w:rsidRDefault="00121F73">
      <w:pPr>
        <w:rPr>
          <w:lang w:eastAsia="ja-JP"/>
        </w:rPr>
      </w:pPr>
      <w:r>
        <w:rPr>
          <w:lang w:eastAsia="ja-JP"/>
        </w:rPr>
        <w:t>In relation to the following ENs in TR 23.761 Clause 8.3:</w:t>
      </w:r>
    </w:p>
    <w:p w14:paraId="6EFF96A7" w14:textId="1CE8FD14" w:rsidR="0082655C" w:rsidRDefault="00121F73">
      <w:pPr>
        <w:pStyle w:val="EditorsNote"/>
        <w:pBdr>
          <w:top w:val="single" w:sz="4" w:space="1" w:color="auto"/>
          <w:left w:val="single" w:sz="4" w:space="4" w:color="auto"/>
          <w:bottom w:val="single" w:sz="4" w:space="1" w:color="auto"/>
          <w:right w:val="single" w:sz="4" w:space="4" w:color="auto"/>
        </w:pBdr>
        <w:rPr>
          <w:i/>
          <w:iCs/>
        </w:rPr>
      </w:pPr>
      <w:r>
        <w:rPr>
          <w:i/>
          <w:iCs/>
        </w:rPr>
        <w:t>Editor's note:</w:t>
      </w:r>
      <w:r>
        <w:rPr>
          <w:i/>
          <w:iCs/>
        </w:rPr>
        <w:tab/>
        <w:t>It is FFS whether the assistance information is</w:t>
      </w:r>
      <w:r w:rsidR="004F0322">
        <w:rPr>
          <w:i/>
          <w:iCs/>
        </w:rPr>
        <w:t xml:space="preserve"> </w:t>
      </w:r>
      <w:r>
        <w:rPr>
          <w:i/>
          <w:iCs/>
        </w:rPr>
        <w:t>common for EPC and 5GC, e.g., whether the assistance information in EPC supports only partial features</w:t>
      </w:r>
      <w:r w:rsidR="004F0322">
        <w:rPr>
          <w:i/>
          <w:iCs/>
        </w:rPr>
        <w:t xml:space="preserve"> </w:t>
      </w:r>
      <w:r>
        <w:rPr>
          <w:i/>
          <w:iCs/>
        </w:rPr>
        <w:t>comparing to 5GC.</w:t>
      </w:r>
    </w:p>
    <w:p w14:paraId="5E4372A9" w14:textId="48FF16E0" w:rsidR="0082655C" w:rsidRDefault="00121F73">
      <w:pPr>
        <w:pStyle w:val="EditorsNote"/>
        <w:pBdr>
          <w:top w:val="single" w:sz="4" w:space="1" w:color="auto"/>
          <w:left w:val="single" w:sz="4" w:space="4" w:color="auto"/>
          <w:bottom w:val="single" w:sz="4" w:space="1" w:color="auto"/>
          <w:right w:val="single" w:sz="4" w:space="4" w:color="auto"/>
        </w:pBdr>
        <w:rPr>
          <w:i/>
          <w:iCs/>
        </w:rPr>
      </w:pPr>
      <w:r>
        <w:rPr>
          <w:i/>
          <w:iCs/>
        </w:rPr>
        <w:t>Editor's note:</w:t>
      </w:r>
      <w:r>
        <w:rPr>
          <w:i/>
          <w:iCs/>
        </w:rPr>
        <w:tab/>
        <w:t>Whether</w:t>
      </w:r>
      <w:r w:rsidR="004F0322">
        <w:rPr>
          <w:i/>
          <w:iCs/>
        </w:rPr>
        <w:t xml:space="preserve"> </w:t>
      </w:r>
      <w:r>
        <w:rPr>
          <w:i/>
          <w:iCs/>
        </w:rPr>
        <w:t>need an indication that the UE is</w:t>
      </w:r>
      <w:r w:rsidR="004F0322">
        <w:rPr>
          <w:i/>
          <w:iCs/>
        </w:rPr>
        <w:t xml:space="preserve"> </w:t>
      </w:r>
      <w:r>
        <w:rPr>
          <w:i/>
          <w:iCs/>
        </w:rPr>
        <w:t>leaving for a "short duration" in assistance information is FFS.</w:t>
      </w:r>
    </w:p>
    <w:p w14:paraId="5C92B01C" w14:textId="73BA8776" w:rsidR="0082655C" w:rsidRDefault="00121F73">
      <w:pPr>
        <w:pStyle w:val="EditorsNote"/>
        <w:pBdr>
          <w:top w:val="single" w:sz="4" w:space="1" w:color="auto"/>
          <w:left w:val="single" w:sz="4" w:space="4" w:color="auto"/>
          <w:bottom w:val="single" w:sz="4" w:space="1" w:color="auto"/>
          <w:right w:val="single" w:sz="4" w:space="4" w:color="auto"/>
        </w:pBdr>
        <w:rPr>
          <w:i/>
          <w:iCs/>
        </w:rPr>
      </w:pPr>
      <w:r>
        <w:rPr>
          <w:i/>
          <w:iCs/>
        </w:rPr>
        <w:t>Editor's note:</w:t>
      </w:r>
      <w:r>
        <w:rPr>
          <w:i/>
          <w:iCs/>
        </w:rPr>
        <w:tab/>
        <w:t>Whether</w:t>
      </w:r>
      <w:r w:rsidR="004F0322">
        <w:rPr>
          <w:i/>
          <w:iCs/>
        </w:rPr>
        <w:t xml:space="preserve"> </w:t>
      </w:r>
      <w:r>
        <w:rPr>
          <w:i/>
          <w:iCs/>
        </w:rPr>
        <w:t>need the expected</w:t>
      </w:r>
      <w:r w:rsidR="004F0322">
        <w:rPr>
          <w:i/>
          <w:iCs/>
        </w:rPr>
        <w:t xml:space="preserve"> </w:t>
      </w:r>
      <w:r>
        <w:rPr>
          <w:i/>
          <w:iCs/>
        </w:rPr>
        <w:t>leaving time/duration in assistance information is FFS. How the UE selects the proper value for</w:t>
      </w:r>
      <w:r w:rsidR="004F0322">
        <w:rPr>
          <w:i/>
          <w:iCs/>
        </w:rPr>
        <w:t xml:space="preserve"> </w:t>
      </w:r>
      <w:r>
        <w:rPr>
          <w:i/>
          <w:iCs/>
        </w:rPr>
        <w:t>expected</w:t>
      </w:r>
      <w:r w:rsidR="004F0322">
        <w:rPr>
          <w:i/>
          <w:iCs/>
        </w:rPr>
        <w:t xml:space="preserve"> </w:t>
      </w:r>
      <w:r>
        <w:rPr>
          <w:i/>
          <w:iCs/>
        </w:rPr>
        <w:t>leaving time/duration is FFS</w:t>
      </w:r>
    </w:p>
    <w:p w14:paraId="027AFF89" w14:textId="4DD2A75B" w:rsidR="0082655C" w:rsidRDefault="00121F73">
      <w:pPr>
        <w:pStyle w:val="EditorsNote"/>
        <w:pBdr>
          <w:top w:val="single" w:sz="4" w:space="1" w:color="auto"/>
          <w:left w:val="single" w:sz="4" w:space="4" w:color="auto"/>
          <w:bottom w:val="single" w:sz="4" w:space="1" w:color="auto"/>
          <w:right w:val="single" w:sz="4" w:space="4" w:color="auto"/>
        </w:pBdr>
        <w:rPr>
          <w:i/>
          <w:iCs/>
        </w:rPr>
      </w:pPr>
      <w:r>
        <w:rPr>
          <w:i/>
          <w:iCs/>
        </w:rPr>
        <w:t>Editor's note:</w:t>
      </w:r>
      <w:r>
        <w:rPr>
          <w:i/>
          <w:iCs/>
        </w:rPr>
        <w:tab/>
        <w:t>Whether</w:t>
      </w:r>
      <w:r w:rsidR="004F0322">
        <w:rPr>
          <w:i/>
          <w:iCs/>
        </w:rPr>
        <w:t xml:space="preserve"> </w:t>
      </w:r>
      <w:r>
        <w:rPr>
          <w:i/>
          <w:iCs/>
        </w:rPr>
        <w:t>this information preferences for MT service delivery indication using non-3GPP access</w:t>
      </w:r>
      <w:r w:rsidR="004F0322">
        <w:rPr>
          <w:i/>
          <w:iCs/>
        </w:rPr>
        <w:t xml:space="preserve"> </w:t>
      </w:r>
      <w:r>
        <w:rPr>
          <w:i/>
          <w:iCs/>
        </w:rPr>
        <w:t>is FFS.</w:t>
      </w:r>
    </w:p>
    <w:p w14:paraId="43A9EAAF" w14:textId="77777777" w:rsidR="0082655C" w:rsidRDefault="00121F73">
      <w:pPr>
        <w:rPr>
          <w:lang w:eastAsia="ja-JP"/>
        </w:rPr>
      </w:pPr>
      <w:r>
        <w:rPr>
          <w:lang w:eastAsia="ja-JP"/>
        </w:rPr>
        <w:t>Companies are invited to provide their opinions in the table below.</w:t>
      </w:r>
    </w:p>
    <w:p w14:paraId="689D1317" w14:textId="77777777" w:rsidR="0082655C" w:rsidRDefault="00121F73">
      <w:r>
        <w:rPr>
          <w:b/>
          <w:bCs/>
        </w:rPr>
        <w:t>Q.7.1</w:t>
      </w:r>
      <w:r>
        <w:t>: Should the assistance information be the same for EPC and 5GC? If “No”, please justify why.</w:t>
      </w:r>
    </w:p>
    <w:p w14:paraId="6CF25030" w14:textId="77777777" w:rsidR="0082655C" w:rsidRDefault="00121F73">
      <w:r>
        <w:rPr>
          <w:b/>
          <w:bCs/>
        </w:rPr>
        <w:t>Q.7.2</w:t>
      </w:r>
      <w:r>
        <w:t>: Should the assistance information include an indication that the UE is leaving for a “short duration” (i.e. without any leaving time / duration expressed in seconds)?</w:t>
      </w:r>
    </w:p>
    <w:p w14:paraId="26FB44CA" w14:textId="77777777" w:rsidR="0082655C" w:rsidRDefault="00121F73">
      <w:r>
        <w:rPr>
          <w:b/>
          <w:bCs/>
        </w:rPr>
        <w:t>Q.7.3</w:t>
      </w:r>
      <w:r>
        <w:t>: Should the assistance information include an indication of the expected leaving time / duration (i.e. expressed in seconds)?</w:t>
      </w:r>
    </w:p>
    <w:p w14:paraId="108ABCE5" w14:textId="77777777" w:rsidR="0082655C" w:rsidRDefault="00121F73">
      <w:r>
        <w:rPr>
          <w:b/>
          <w:bCs/>
        </w:rPr>
        <w:t>Q.7.4</w:t>
      </w:r>
      <w:r>
        <w:t>: Should the assistance information include a preference for MT service delivery using non-3GPP access? If “yes”, please justify why.</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6946"/>
      </w:tblGrid>
      <w:tr w:rsidR="0082655C" w14:paraId="0B0D874B" w14:textId="77777777">
        <w:tc>
          <w:tcPr>
            <w:tcW w:w="2830" w:type="dxa"/>
            <w:shd w:val="clear" w:color="auto" w:fill="D0CECE"/>
          </w:tcPr>
          <w:p w14:paraId="357D69EB" w14:textId="77777777" w:rsidR="0082655C" w:rsidRDefault="00121F73">
            <w:pPr>
              <w:jc w:val="center"/>
              <w:rPr>
                <w:b/>
                <w:lang w:val="en-US"/>
              </w:rPr>
            </w:pPr>
            <w:r>
              <w:rPr>
                <w:b/>
                <w:lang w:val="en-US"/>
              </w:rPr>
              <w:t>Company name</w:t>
            </w:r>
          </w:p>
        </w:tc>
        <w:tc>
          <w:tcPr>
            <w:tcW w:w="6946" w:type="dxa"/>
            <w:shd w:val="clear" w:color="auto" w:fill="D0CECE"/>
          </w:tcPr>
          <w:p w14:paraId="27553636" w14:textId="77777777" w:rsidR="0082655C" w:rsidRDefault="00121F73">
            <w:pPr>
              <w:jc w:val="center"/>
              <w:rPr>
                <w:b/>
                <w:lang w:val="en-US"/>
              </w:rPr>
            </w:pPr>
            <w:r>
              <w:rPr>
                <w:b/>
                <w:lang w:val="en-US"/>
              </w:rPr>
              <w:t>Comments</w:t>
            </w:r>
          </w:p>
        </w:tc>
      </w:tr>
      <w:tr w:rsidR="0082655C" w14:paraId="20AE0994" w14:textId="77777777">
        <w:trPr>
          <w:trHeight w:val="1094"/>
        </w:trPr>
        <w:tc>
          <w:tcPr>
            <w:tcW w:w="2830" w:type="dxa"/>
          </w:tcPr>
          <w:p w14:paraId="210BFB46" w14:textId="77777777" w:rsidR="0082655C" w:rsidRDefault="00121F73">
            <w:pPr>
              <w:rPr>
                <w:rFonts w:eastAsia="DengXian"/>
                <w:lang w:eastAsia="zh-CN"/>
              </w:rPr>
            </w:pPr>
            <w:proofErr w:type="spellStart"/>
            <w:r>
              <w:rPr>
                <w:rFonts w:eastAsia="DengXian" w:hint="eastAsia"/>
                <w:lang w:eastAsia="zh-CN"/>
              </w:rPr>
              <w:t>S</w:t>
            </w:r>
            <w:r>
              <w:rPr>
                <w:rFonts w:eastAsia="DengXian"/>
                <w:lang w:eastAsia="zh-CN"/>
              </w:rPr>
              <w:t>preadtrum</w:t>
            </w:r>
            <w:proofErr w:type="spellEnd"/>
          </w:p>
        </w:tc>
        <w:tc>
          <w:tcPr>
            <w:tcW w:w="6946" w:type="dxa"/>
            <w:shd w:val="clear" w:color="auto" w:fill="auto"/>
          </w:tcPr>
          <w:p w14:paraId="63B37AA7" w14:textId="77777777" w:rsidR="0082655C" w:rsidRDefault="00121F73">
            <w:r>
              <w:rPr>
                <w:b/>
                <w:bCs/>
              </w:rPr>
              <w:t>Q.7.1</w:t>
            </w:r>
            <w:r>
              <w:t>: Yes</w:t>
            </w:r>
          </w:p>
          <w:p w14:paraId="77754AC8" w14:textId="77777777" w:rsidR="0082655C" w:rsidRDefault="00121F73">
            <w:r>
              <w:rPr>
                <w:b/>
                <w:bCs/>
              </w:rPr>
              <w:t>Q.7.2</w:t>
            </w:r>
            <w:r>
              <w:t>: No</w:t>
            </w:r>
          </w:p>
          <w:p w14:paraId="69C2CCFF" w14:textId="77777777" w:rsidR="0082655C" w:rsidRDefault="00121F73">
            <w:r>
              <w:rPr>
                <w:b/>
                <w:bCs/>
              </w:rPr>
              <w:t>Q.7.3</w:t>
            </w:r>
            <w:r>
              <w:t>: No</w:t>
            </w:r>
          </w:p>
          <w:p w14:paraId="713F33AB" w14:textId="77777777" w:rsidR="0082655C" w:rsidRDefault="00121F73">
            <w:r>
              <w:rPr>
                <w:b/>
                <w:bCs/>
              </w:rPr>
              <w:t>Q.7.4</w:t>
            </w:r>
            <w:r>
              <w:t>: No</w:t>
            </w:r>
          </w:p>
        </w:tc>
      </w:tr>
      <w:tr w:rsidR="0082655C" w14:paraId="2085D7EC" w14:textId="77777777">
        <w:trPr>
          <w:trHeight w:val="1094"/>
        </w:trPr>
        <w:tc>
          <w:tcPr>
            <w:tcW w:w="2830" w:type="dxa"/>
          </w:tcPr>
          <w:p w14:paraId="4FB24051" w14:textId="77777777" w:rsidR="0082655C" w:rsidRDefault="00121F73">
            <w:pPr>
              <w:rPr>
                <w:lang w:val="en-US" w:eastAsia="zh-CN"/>
              </w:rPr>
            </w:pPr>
            <w:r>
              <w:rPr>
                <w:lang w:val="en-US" w:eastAsia="zh-CN"/>
              </w:rPr>
              <w:t>OPPO</w:t>
            </w:r>
          </w:p>
        </w:tc>
        <w:tc>
          <w:tcPr>
            <w:tcW w:w="6946" w:type="dxa"/>
            <w:shd w:val="clear" w:color="auto" w:fill="auto"/>
          </w:tcPr>
          <w:p w14:paraId="045A3D32" w14:textId="77777777" w:rsidR="0082655C" w:rsidRDefault="00121F73">
            <w:pPr>
              <w:rPr>
                <w:lang w:val="en-US" w:eastAsia="zh-CN"/>
              </w:rPr>
            </w:pPr>
            <w:r>
              <w:rPr>
                <w:rFonts w:hint="eastAsia"/>
                <w:lang w:val="en-US" w:eastAsia="zh-CN"/>
              </w:rPr>
              <w:t xml:space="preserve">Q 7.1: </w:t>
            </w:r>
            <w:r>
              <w:rPr>
                <w:lang w:val="en-US" w:eastAsia="zh-CN"/>
              </w:rPr>
              <w:t>Yes</w:t>
            </w:r>
          </w:p>
          <w:p w14:paraId="14EA4B82" w14:textId="77777777" w:rsidR="0082655C" w:rsidRDefault="00121F73">
            <w:pPr>
              <w:rPr>
                <w:lang w:val="en-US" w:eastAsia="zh-CN"/>
              </w:rPr>
            </w:pPr>
            <w:r>
              <w:rPr>
                <w:lang w:val="en-US" w:eastAsia="zh-CN"/>
              </w:rPr>
              <w:t xml:space="preserve">Q 7.2: No. If periodic gap negotiation is supported in RAN2, then the “short duration” is not needed in SA2. </w:t>
            </w:r>
          </w:p>
          <w:p w14:paraId="7B5F715F" w14:textId="77777777" w:rsidR="0082655C" w:rsidRDefault="00121F73">
            <w:pPr>
              <w:rPr>
                <w:lang w:val="en-US" w:eastAsia="zh-CN"/>
              </w:rPr>
            </w:pPr>
            <w:r>
              <w:rPr>
                <w:lang w:val="en-US" w:eastAsia="zh-CN"/>
              </w:rPr>
              <w:t xml:space="preserve">Q7.3: No. We don’t think UE can properly and accurately expect leaving time/duration. </w:t>
            </w:r>
          </w:p>
          <w:p w14:paraId="178D3DBA" w14:textId="77777777" w:rsidR="0082655C" w:rsidRDefault="00121F73">
            <w:pPr>
              <w:rPr>
                <w:lang w:val="en-US"/>
              </w:rPr>
            </w:pPr>
            <w:r>
              <w:rPr>
                <w:lang w:val="en-US" w:eastAsia="zh-CN"/>
              </w:rPr>
              <w:t>Q7.4: No.</w:t>
            </w:r>
          </w:p>
        </w:tc>
      </w:tr>
      <w:tr w:rsidR="0082655C" w14:paraId="1E0F5EE1" w14:textId="77777777">
        <w:trPr>
          <w:trHeight w:val="1094"/>
        </w:trPr>
        <w:tc>
          <w:tcPr>
            <w:tcW w:w="2830" w:type="dxa"/>
          </w:tcPr>
          <w:p w14:paraId="49B939EC" w14:textId="77777777" w:rsidR="0082655C" w:rsidRDefault="00121F73">
            <w:pPr>
              <w:rPr>
                <w:lang w:val="en-US"/>
              </w:rPr>
            </w:pPr>
            <w:r>
              <w:rPr>
                <w:lang w:val="en-US"/>
              </w:rPr>
              <w:t>Qualcomm</w:t>
            </w:r>
          </w:p>
        </w:tc>
        <w:tc>
          <w:tcPr>
            <w:tcW w:w="6946" w:type="dxa"/>
            <w:shd w:val="clear" w:color="auto" w:fill="auto"/>
          </w:tcPr>
          <w:p w14:paraId="61EFED9F" w14:textId="77777777" w:rsidR="0082655C" w:rsidRDefault="00121F73">
            <w:pPr>
              <w:rPr>
                <w:lang w:val="en-US"/>
              </w:rPr>
            </w:pPr>
            <w:r>
              <w:rPr>
                <w:lang w:val="en-US"/>
              </w:rPr>
              <w:t>7.1: Yes.</w:t>
            </w:r>
          </w:p>
          <w:p w14:paraId="4C7BD343" w14:textId="77777777" w:rsidR="0082655C" w:rsidRDefault="00121F73">
            <w:pPr>
              <w:rPr>
                <w:lang w:val="en-US"/>
              </w:rPr>
            </w:pPr>
            <w:r>
              <w:rPr>
                <w:lang w:val="en-US"/>
              </w:rPr>
              <w:t>7.2: No.</w:t>
            </w:r>
          </w:p>
          <w:p w14:paraId="45649DC3" w14:textId="77777777" w:rsidR="0082655C" w:rsidRDefault="00121F73">
            <w:pPr>
              <w:rPr>
                <w:lang w:val="en-US"/>
              </w:rPr>
            </w:pPr>
            <w:r>
              <w:rPr>
                <w:lang w:val="en-US"/>
              </w:rPr>
              <w:t xml:space="preserve">7.3: if only NAS based leaving is supported, it is useful to indicate the leaving time for some cases that UE can determine the “leaving time”, e.g. periodic RAU. If we </w:t>
            </w:r>
            <w:r>
              <w:rPr>
                <w:lang w:val="en-US"/>
              </w:rPr>
              <w:lastRenderedPageBreak/>
              <w:t>select RRC based solution or both RRC and NAS solution, there is no need to send the “leaving time”.</w:t>
            </w:r>
          </w:p>
          <w:p w14:paraId="4005154F" w14:textId="77777777" w:rsidR="0082655C" w:rsidRDefault="00121F73">
            <w:pPr>
              <w:rPr>
                <w:lang w:val="en-US"/>
              </w:rPr>
            </w:pPr>
            <w:r>
              <w:rPr>
                <w:lang w:val="en-US"/>
              </w:rPr>
              <w:t>7.4: No.</w:t>
            </w:r>
          </w:p>
        </w:tc>
      </w:tr>
      <w:tr w:rsidR="0082655C" w14:paraId="3A79E140" w14:textId="77777777">
        <w:trPr>
          <w:trHeight w:val="1094"/>
        </w:trPr>
        <w:tc>
          <w:tcPr>
            <w:tcW w:w="2830" w:type="dxa"/>
          </w:tcPr>
          <w:p w14:paraId="4EB795C9" w14:textId="77777777" w:rsidR="0082655C" w:rsidRDefault="00121F73">
            <w:pPr>
              <w:rPr>
                <w:lang w:val="en-US"/>
              </w:rPr>
            </w:pPr>
            <w:r>
              <w:rPr>
                <w:lang w:val="en-US"/>
              </w:rPr>
              <w:lastRenderedPageBreak/>
              <w:t>Huawei</w:t>
            </w:r>
          </w:p>
        </w:tc>
        <w:tc>
          <w:tcPr>
            <w:tcW w:w="6946" w:type="dxa"/>
            <w:shd w:val="clear" w:color="auto" w:fill="auto"/>
          </w:tcPr>
          <w:p w14:paraId="73FA14C3" w14:textId="77777777" w:rsidR="0082655C" w:rsidRDefault="00121F73">
            <w:pPr>
              <w:rPr>
                <w:lang w:val="en-US" w:eastAsia="zh-CN"/>
              </w:rPr>
            </w:pPr>
            <w:r>
              <w:rPr>
                <w:lang w:val="en-US" w:eastAsia="zh-CN"/>
              </w:rPr>
              <w:t xml:space="preserve">Q7.1 </w:t>
            </w:r>
          </w:p>
          <w:p w14:paraId="5BFB6763" w14:textId="77777777" w:rsidR="0082655C" w:rsidRDefault="00121F73">
            <w:pPr>
              <w:rPr>
                <w:lang w:val="en-US" w:eastAsia="zh-CN"/>
              </w:rPr>
            </w:pPr>
            <w:r>
              <w:rPr>
                <w:lang w:val="en-US"/>
              </w:rPr>
              <w:t xml:space="preserve">The assistance information agreed in clause 8.3 </w:t>
            </w:r>
            <w:r>
              <w:rPr>
                <w:lang w:val="en-US" w:eastAsia="zh-CN"/>
              </w:rPr>
              <w:t>should be common for EPS and 5GC. However, as indicated in Q.6, how this assistant information is sent to AMF is still FFS, i.e. via NAS signaling directly from UE or via N2 signaling relayed from RAN</w:t>
            </w:r>
            <w:r>
              <w:rPr>
                <w:rFonts w:hint="eastAsia"/>
                <w:lang w:val="en-US" w:eastAsia="zh-CN"/>
              </w:rPr>
              <w:t>.</w:t>
            </w:r>
          </w:p>
          <w:p w14:paraId="56BA2631" w14:textId="77777777" w:rsidR="0082655C" w:rsidRDefault="00121F73">
            <w:pPr>
              <w:rPr>
                <w:lang w:val="en-US"/>
              </w:rPr>
            </w:pPr>
            <w:r>
              <w:rPr>
                <w:lang w:val="en-US"/>
              </w:rPr>
              <w:t>Q7.2 and Q7.3</w:t>
            </w:r>
          </w:p>
          <w:p w14:paraId="3E580EDA" w14:textId="77777777" w:rsidR="0082655C" w:rsidRDefault="00121F73">
            <w:pPr>
              <w:rPr>
                <w:lang w:val="en-US"/>
              </w:rPr>
            </w:pPr>
            <w:r>
              <w:rPr>
                <w:lang w:val="en-US"/>
              </w:rPr>
              <w:t xml:space="preserve">A “short duration” or “time” is not required, brings no benefit and additional complexity. </w:t>
            </w:r>
          </w:p>
          <w:p w14:paraId="533E8DFF" w14:textId="77777777" w:rsidR="0082655C" w:rsidRDefault="00121F73">
            <w:pPr>
              <w:pStyle w:val="ListParagraph"/>
              <w:numPr>
                <w:ilvl w:val="0"/>
                <w:numId w:val="6"/>
              </w:numPr>
            </w:pPr>
            <w:r>
              <w:rPr>
                <w:sz w:val="20"/>
                <w:szCs w:val="20"/>
              </w:rPr>
              <w:t xml:space="preserve">A NAS message is not appropriate to request RAN keeps the UE in </w:t>
            </w:r>
            <w:proofErr w:type="spellStart"/>
            <w:r>
              <w:rPr>
                <w:sz w:val="20"/>
                <w:szCs w:val="20"/>
              </w:rPr>
              <w:t>RRC_Connected</w:t>
            </w:r>
            <w:proofErr w:type="spellEnd"/>
            <w:r>
              <w:rPr>
                <w:sz w:val="20"/>
                <w:szCs w:val="20"/>
              </w:rPr>
              <w:t xml:space="preserve"> but is “absent” or “not schedulable” for a short time period, which is the RAN decision.</w:t>
            </w:r>
          </w:p>
          <w:p w14:paraId="21DA5072" w14:textId="77777777" w:rsidR="0082655C" w:rsidRDefault="00121F73">
            <w:pPr>
              <w:pStyle w:val="ListParagraph"/>
              <w:numPr>
                <w:ilvl w:val="0"/>
                <w:numId w:val="6"/>
              </w:numPr>
            </w:pPr>
            <w:r>
              <w:rPr>
                <w:sz w:val="20"/>
                <w:szCs w:val="20"/>
              </w:rPr>
              <w:t>If “short duration” is agreed to be supported, an “absence” requires tighter timing control between the UE and RAN, i.e. define by AS layer. There is ongoing discussion in RAN2 related to this issue, i.e., [post112-e][</w:t>
            </w:r>
            <w:proofErr w:type="gramStart"/>
            <w:r>
              <w:rPr>
                <w:sz w:val="20"/>
                <w:szCs w:val="20"/>
              </w:rPr>
              <w:t>256][</w:t>
            </w:r>
            <w:proofErr w:type="gramEnd"/>
            <w:r>
              <w:rPr>
                <w:sz w:val="20"/>
                <w:szCs w:val="20"/>
              </w:rPr>
              <w:t>Multi-SIM] Network switching details.</w:t>
            </w:r>
          </w:p>
          <w:p w14:paraId="4F4CF2F7" w14:textId="77777777" w:rsidR="0082655C" w:rsidRDefault="00121F73">
            <w:pPr>
              <w:pStyle w:val="ListParagraph"/>
              <w:numPr>
                <w:ilvl w:val="0"/>
                <w:numId w:val="6"/>
              </w:numPr>
            </w:pPr>
            <w:r>
              <w:rPr>
                <w:sz w:val="20"/>
                <w:szCs w:val="20"/>
              </w:rPr>
              <w:t>In addition, in case the NAS leaving procedure is triggered in EPC, the UE moves into CM</w:t>
            </w:r>
            <w:r>
              <w:rPr>
                <w:rFonts w:ascii="DengXian" w:eastAsia="DengXian" w:hAnsi="DengXian" w:hint="eastAsia"/>
                <w:sz w:val="20"/>
                <w:szCs w:val="20"/>
                <w:lang w:eastAsia="zh-CN"/>
              </w:rPr>
              <w:t>-</w:t>
            </w:r>
            <w:r>
              <w:rPr>
                <w:sz w:val="20"/>
                <w:szCs w:val="20"/>
              </w:rPr>
              <w:t>IDLE</w:t>
            </w:r>
            <w:r>
              <w:rPr>
                <w:rFonts w:ascii="DengXian" w:eastAsia="DengXian" w:hAnsi="DengXian" w:hint="eastAsia"/>
                <w:sz w:val="20"/>
                <w:szCs w:val="20"/>
                <w:lang w:eastAsia="zh-CN"/>
              </w:rPr>
              <w:t>/</w:t>
            </w:r>
            <w:r>
              <w:rPr>
                <w:sz w:val="20"/>
                <w:szCs w:val="20"/>
              </w:rPr>
              <w:t>RRC-IDLE, as there is no RRC inactive state in EPS.</w:t>
            </w:r>
          </w:p>
          <w:p w14:paraId="5611C77E" w14:textId="77777777" w:rsidR="0082655C" w:rsidRDefault="0082655C">
            <w:pPr>
              <w:pStyle w:val="ListParagraph"/>
              <w:ind w:left="420"/>
            </w:pPr>
          </w:p>
          <w:p w14:paraId="031F1DD8" w14:textId="77777777" w:rsidR="0082655C" w:rsidRDefault="00121F73">
            <w:pPr>
              <w:rPr>
                <w:lang w:val="en-US"/>
              </w:rPr>
            </w:pPr>
            <w:r>
              <w:rPr>
                <w:lang w:val="en-US"/>
              </w:rPr>
              <w:t>Q7.4</w:t>
            </w:r>
          </w:p>
          <w:p w14:paraId="5BC89E9D" w14:textId="77777777" w:rsidR="0082655C" w:rsidRDefault="00121F73">
            <w:pPr>
              <w:rPr>
                <w:lang w:val="en-US"/>
              </w:rPr>
            </w:pPr>
            <w:r>
              <w:rPr>
                <w:lang w:val="en-US"/>
              </w:rPr>
              <w:t>No need to indicate N3GPP MT service delivery preference. Brings additional complexity and no benefits.</w:t>
            </w:r>
          </w:p>
        </w:tc>
      </w:tr>
      <w:tr w:rsidR="0082655C" w14:paraId="34D7E6C5" w14:textId="77777777">
        <w:trPr>
          <w:trHeight w:val="1094"/>
        </w:trPr>
        <w:tc>
          <w:tcPr>
            <w:tcW w:w="2830" w:type="dxa"/>
          </w:tcPr>
          <w:p w14:paraId="70C33A86" w14:textId="77777777" w:rsidR="0082655C" w:rsidRDefault="00121F73">
            <w:pPr>
              <w:rPr>
                <w:lang w:val="en-US"/>
              </w:rPr>
            </w:pPr>
            <w:r>
              <w:rPr>
                <w:lang w:val="en-US"/>
              </w:rPr>
              <w:t>MediaTek</w:t>
            </w:r>
          </w:p>
        </w:tc>
        <w:tc>
          <w:tcPr>
            <w:tcW w:w="6946" w:type="dxa"/>
            <w:shd w:val="clear" w:color="auto" w:fill="auto"/>
          </w:tcPr>
          <w:p w14:paraId="0CA92490" w14:textId="77777777" w:rsidR="0082655C" w:rsidRDefault="00121F73">
            <w:pPr>
              <w:rPr>
                <w:lang w:val="en-US" w:eastAsia="zh-CN"/>
              </w:rPr>
            </w:pPr>
            <w:r>
              <w:rPr>
                <w:lang w:val="en-US" w:eastAsia="zh-CN"/>
              </w:rPr>
              <w:t>Q7.1: Yes – how it is signaled can be discussed further</w:t>
            </w:r>
          </w:p>
          <w:p w14:paraId="4FEC61C8" w14:textId="77777777" w:rsidR="0082655C" w:rsidRDefault="00121F73">
            <w:pPr>
              <w:rPr>
                <w:lang w:val="en-US" w:eastAsia="zh-CN"/>
              </w:rPr>
            </w:pPr>
            <w:r>
              <w:rPr>
                <w:lang w:val="en-US" w:eastAsia="zh-CN"/>
              </w:rPr>
              <w:t>Q7.2: No</w:t>
            </w:r>
          </w:p>
          <w:p w14:paraId="3A701BB6" w14:textId="77777777" w:rsidR="0082655C" w:rsidRDefault="00121F73">
            <w:pPr>
              <w:rPr>
                <w:lang w:val="en-US" w:eastAsia="zh-CN"/>
              </w:rPr>
            </w:pPr>
            <w:r>
              <w:rPr>
                <w:lang w:val="en-US" w:eastAsia="zh-CN"/>
              </w:rPr>
              <w:t>Q7.3: No. We do not see any added value of a leaving time.</w:t>
            </w:r>
          </w:p>
          <w:p w14:paraId="79E3D7BA" w14:textId="77777777" w:rsidR="0082655C" w:rsidRDefault="00121F73">
            <w:pPr>
              <w:rPr>
                <w:lang w:val="en-US" w:eastAsia="zh-CN"/>
              </w:rPr>
            </w:pPr>
            <w:r>
              <w:rPr>
                <w:lang w:val="en-US" w:eastAsia="zh-CN"/>
              </w:rPr>
              <w:t>Q7.4: No</w:t>
            </w:r>
          </w:p>
        </w:tc>
      </w:tr>
      <w:tr w:rsidR="0082655C" w14:paraId="02E4FC58" w14:textId="77777777">
        <w:trPr>
          <w:trHeight w:val="1094"/>
        </w:trPr>
        <w:tc>
          <w:tcPr>
            <w:tcW w:w="2830" w:type="dxa"/>
          </w:tcPr>
          <w:p w14:paraId="59BCD221" w14:textId="77777777" w:rsidR="0082655C" w:rsidRDefault="00121F73">
            <w:pPr>
              <w:rPr>
                <w:lang w:val="en-US"/>
              </w:rPr>
            </w:pPr>
            <w:r>
              <w:rPr>
                <w:rFonts w:eastAsia="DengXian"/>
              </w:rPr>
              <w:t>Ericsson</w:t>
            </w:r>
          </w:p>
        </w:tc>
        <w:tc>
          <w:tcPr>
            <w:tcW w:w="6946" w:type="dxa"/>
            <w:shd w:val="clear" w:color="auto" w:fill="auto"/>
          </w:tcPr>
          <w:p w14:paraId="3BD62F87" w14:textId="77777777" w:rsidR="0082655C" w:rsidRDefault="00121F73">
            <w:pPr>
              <w:rPr>
                <w:lang w:val="en-US"/>
              </w:rPr>
            </w:pPr>
            <w:r>
              <w:rPr>
                <w:lang w:val="en-US"/>
              </w:rPr>
              <w:t>A.7.1: Yes, since the agreed assistance information are valid for both EPS and 5GS.</w:t>
            </w:r>
          </w:p>
          <w:p w14:paraId="22EA2B55" w14:textId="77777777" w:rsidR="0082655C" w:rsidRDefault="00121F73">
            <w:pPr>
              <w:rPr>
                <w:lang w:val="en-US"/>
              </w:rPr>
            </w:pPr>
            <w:r>
              <w:rPr>
                <w:lang w:val="en-US"/>
              </w:rPr>
              <w:t>A.7.2: Yes. Short (or long) duration indication will help network to decide the possible RRC and CM state.</w:t>
            </w:r>
          </w:p>
          <w:p w14:paraId="0C8D14D4" w14:textId="77777777" w:rsidR="0082655C" w:rsidRDefault="00121F73">
            <w:pPr>
              <w:rPr>
                <w:lang w:val="en-US"/>
              </w:rPr>
            </w:pPr>
            <w:r>
              <w:rPr>
                <w:lang w:val="en-US"/>
              </w:rPr>
              <w:t>A.7.3: No. It’s not realistic to ask UE to predict the leaving time except for certain know activities in the other network. For the know activities (e.g. periodic update in the other network), short duration indication is good enough and network can “interpret” the actual time.</w:t>
            </w:r>
          </w:p>
          <w:p w14:paraId="1B64BE4B" w14:textId="77777777" w:rsidR="0082655C" w:rsidRDefault="00121F73">
            <w:pPr>
              <w:rPr>
                <w:lang w:val="en-US" w:eastAsia="zh-CN"/>
              </w:rPr>
            </w:pPr>
            <w:r>
              <w:rPr>
                <w:lang w:val="en-US"/>
              </w:rPr>
              <w:t>A.7.4: No. The MUSIM UE performs leaving procedure, it’s an indication to network by itself that non-3GPP can be used for notification, if it’s CM-CONNECTED state in non-3GPP.</w:t>
            </w:r>
          </w:p>
        </w:tc>
      </w:tr>
      <w:tr w:rsidR="0082655C" w14:paraId="4FA8D0B1" w14:textId="77777777">
        <w:trPr>
          <w:trHeight w:val="1094"/>
        </w:trPr>
        <w:tc>
          <w:tcPr>
            <w:tcW w:w="2830" w:type="dxa"/>
            <w:tcBorders>
              <w:top w:val="single" w:sz="4" w:space="0" w:color="auto"/>
              <w:left w:val="single" w:sz="4" w:space="0" w:color="auto"/>
              <w:bottom w:val="single" w:sz="4" w:space="0" w:color="auto"/>
              <w:right w:val="single" w:sz="4" w:space="0" w:color="auto"/>
            </w:tcBorders>
          </w:tcPr>
          <w:p w14:paraId="25B17F2E" w14:textId="77777777" w:rsidR="0082655C" w:rsidRDefault="00121F73">
            <w:pPr>
              <w:rPr>
                <w:rFonts w:eastAsia="DengXian"/>
              </w:rPr>
            </w:pPr>
            <w:r>
              <w:rPr>
                <w:rFonts w:eastAsia="DengXian"/>
              </w:rPr>
              <w:t>Charter</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2568DEEF" w14:textId="77777777" w:rsidR="0082655C" w:rsidRDefault="00121F73">
            <w:pPr>
              <w:rPr>
                <w:lang w:val="en-US"/>
              </w:rPr>
            </w:pPr>
            <w:r>
              <w:rPr>
                <w:lang w:val="en-US"/>
              </w:rPr>
              <w:t>7.1: Yes.</w:t>
            </w:r>
          </w:p>
          <w:p w14:paraId="433D2B6D" w14:textId="77777777" w:rsidR="0082655C" w:rsidRDefault="00121F73">
            <w:pPr>
              <w:rPr>
                <w:lang w:val="en-US"/>
              </w:rPr>
            </w:pPr>
            <w:r>
              <w:rPr>
                <w:lang w:val="en-US"/>
              </w:rPr>
              <w:t>7.2/7.3: I suppose this can be viewed as 2 parts: AS level or NAS level. For NAS level, both indications (no preference which) can be used by the network as a “hint” to determine (</w:t>
            </w:r>
            <w:proofErr w:type="spellStart"/>
            <w:r>
              <w:rPr>
                <w:lang w:val="en-US"/>
              </w:rPr>
              <w:t>e.g</w:t>
            </w:r>
            <w:proofErr w:type="spellEnd"/>
            <w:r>
              <w:rPr>
                <w:lang w:val="en-US"/>
              </w:rPr>
              <w:t xml:space="preserve">, RRC state, duration to buffer DL packets and/or blocking paging, </w:t>
            </w:r>
            <w:proofErr w:type="spellStart"/>
            <w:r>
              <w:rPr>
                <w:lang w:val="en-US"/>
              </w:rPr>
              <w:t>etc</w:t>
            </w:r>
            <w:proofErr w:type="spellEnd"/>
            <w:r>
              <w:rPr>
                <w:lang w:val="en-US"/>
              </w:rPr>
              <w:t xml:space="preserve">).  </w:t>
            </w:r>
            <w:r>
              <w:rPr>
                <w:b/>
                <w:bCs/>
                <w:lang w:val="en-US"/>
              </w:rPr>
              <w:t>For AS level, we can leave that discussion to RAN first</w:t>
            </w:r>
            <w:r>
              <w:rPr>
                <w:lang w:val="en-US"/>
              </w:rPr>
              <w:t>.</w:t>
            </w:r>
          </w:p>
          <w:p w14:paraId="1CB7BBB5" w14:textId="77777777" w:rsidR="0082655C" w:rsidRDefault="00121F73">
            <w:pPr>
              <w:rPr>
                <w:lang w:val="en-US"/>
              </w:rPr>
            </w:pPr>
            <w:r>
              <w:rPr>
                <w:lang w:val="en-US"/>
              </w:rPr>
              <w:t xml:space="preserve">7.4: No. The network knows that the UE left due to leaving procedure. So it can be a network decision to perform MT service delivery using non-3GPP based on existing criteria (i.e., UE in CM-CONNECTED state in non-3GPP access, and if </w:t>
            </w:r>
            <w:r>
              <w:rPr>
                <w:lang w:val="en-US"/>
              </w:rPr>
              <w:lastRenderedPageBreak/>
              <w:t xml:space="preserve">the UE is simultaneously registered over 3GPP and non-3GPP accesses in the same PLMN). Not sure why UE needs to give a preference. </w:t>
            </w:r>
          </w:p>
        </w:tc>
      </w:tr>
      <w:tr w:rsidR="0082655C" w14:paraId="4869CDE4" w14:textId="77777777">
        <w:trPr>
          <w:trHeight w:val="1094"/>
        </w:trPr>
        <w:tc>
          <w:tcPr>
            <w:tcW w:w="2830" w:type="dxa"/>
            <w:tcBorders>
              <w:top w:val="single" w:sz="4" w:space="0" w:color="auto"/>
              <w:left w:val="single" w:sz="4" w:space="0" w:color="auto"/>
              <w:bottom w:val="single" w:sz="4" w:space="0" w:color="auto"/>
              <w:right w:val="single" w:sz="4" w:space="0" w:color="auto"/>
            </w:tcBorders>
          </w:tcPr>
          <w:p w14:paraId="1A5AEA26" w14:textId="77777777" w:rsidR="0082655C" w:rsidRDefault="00121F73">
            <w:pPr>
              <w:rPr>
                <w:rFonts w:eastAsia="DengXian"/>
              </w:rPr>
            </w:pPr>
            <w:r>
              <w:rPr>
                <w:rFonts w:eastAsia="DengXian"/>
              </w:rPr>
              <w:lastRenderedPageBreak/>
              <w:t>Comcast</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2CD57119" w14:textId="77777777" w:rsidR="0082655C" w:rsidRDefault="00121F73">
            <w:pPr>
              <w:rPr>
                <w:lang w:val="en-US"/>
              </w:rPr>
            </w:pPr>
            <w:r>
              <w:rPr>
                <w:lang w:val="en-US"/>
              </w:rPr>
              <w:t>7.1: Yes.</w:t>
            </w:r>
          </w:p>
          <w:p w14:paraId="136095E4" w14:textId="77777777" w:rsidR="0082655C" w:rsidRDefault="00121F73">
            <w:pPr>
              <w:rPr>
                <w:lang w:val="en-US"/>
              </w:rPr>
            </w:pPr>
            <w:r>
              <w:rPr>
                <w:lang w:val="en-US"/>
              </w:rPr>
              <w:t>7.2: No strong opinion.</w:t>
            </w:r>
          </w:p>
          <w:p w14:paraId="7B62FC14" w14:textId="77777777" w:rsidR="0082655C" w:rsidRDefault="00121F73">
            <w:pPr>
              <w:rPr>
                <w:lang w:val="en-US"/>
              </w:rPr>
            </w:pPr>
            <w:r>
              <w:rPr>
                <w:lang w:val="en-US"/>
              </w:rPr>
              <w:t>7.3: No</w:t>
            </w:r>
          </w:p>
          <w:p w14:paraId="1F6D8A92" w14:textId="77777777" w:rsidR="0082655C" w:rsidRDefault="00121F73">
            <w:pPr>
              <w:rPr>
                <w:lang w:val="en-US"/>
              </w:rPr>
            </w:pPr>
            <w:r>
              <w:rPr>
                <w:lang w:val="en-US"/>
              </w:rPr>
              <w:t xml:space="preserve">7.4: No. </w:t>
            </w:r>
          </w:p>
        </w:tc>
      </w:tr>
      <w:tr w:rsidR="0082655C" w14:paraId="26522B33" w14:textId="77777777">
        <w:trPr>
          <w:trHeight w:val="1094"/>
        </w:trPr>
        <w:tc>
          <w:tcPr>
            <w:tcW w:w="2830" w:type="dxa"/>
            <w:tcBorders>
              <w:top w:val="single" w:sz="4" w:space="0" w:color="auto"/>
              <w:left w:val="single" w:sz="4" w:space="0" w:color="auto"/>
              <w:bottom w:val="single" w:sz="4" w:space="0" w:color="auto"/>
              <w:right w:val="single" w:sz="4" w:space="0" w:color="auto"/>
            </w:tcBorders>
          </w:tcPr>
          <w:p w14:paraId="1E0C8F47" w14:textId="77777777" w:rsidR="0082655C" w:rsidRDefault="00121F73">
            <w:pPr>
              <w:rPr>
                <w:rFonts w:eastAsia="DengXian"/>
              </w:rPr>
            </w:pPr>
            <w:proofErr w:type="spellStart"/>
            <w:r>
              <w:rPr>
                <w:rFonts w:eastAsia="DengXian"/>
              </w:rPr>
              <w:t>CableLabs</w:t>
            </w:r>
            <w:proofErr w:type="spellEnd"/>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62E15C66" w14:textId="77777777" w:rsidR="0082655C" w:rsidRDefault="00121F73">
            <w:pPr>
              <w:rPr>
                <w:lang w:val="en-US"/>
              </w:rPr>
            </w:pPr>
            <w:r>
              <w:rPr>
                <w:lang w:val="en-US"/>
              </w:rPr>
              <w:t>7.1: Yes</w:t>
            </w:r>
          </w:p>
          <w:p w14:paraId="7AA2AB70" w14:textId="77777777" w:rsidR="0082655C" w:rsidRDefault="00121F73">
            <w:pPr>
              <w:rPr>
                <w:lang w:val="en-US"/>
              </w:rPr>
            </w:pPr>
            <w:r>
              <w:rPr>
                <w:lang w:val="en-US"/>
              </w:rPr>
              <w:t>7.2 – No strong preference</w:t>
            </w:r>
          </w:p>
          <w:p w14:paraId="4D97E797" w14:textId="77777777" w:rsidR="0082655C" w:rsidRDefault="00121F73">
            <w:pPr>
              <w:rPr>
                <w:lang w:val="en-US"/>
              </w:rPr>
            </w:pPr>
            <w:r>
              <w:rPr>
                <w:lang w:val="en-US"/>
              </w:rPr>
              <w:t>7.3: No</w:t>
            </w:r>
          </w:p>
          <w:p w14:paraId="579C6817" w14:textId="77777777" w:rsidR="0082655C" w:rsidRDefault="00121F73">
            <w:pPr>
              <w:rPr>
                <w:lang w:val="en-US"/>
              </w:rPr>
            </w:pPr>
            <w:r>
              <w:rPr>
                <w:lang w:val="en-US"/>
              </w:rPr>
              <w:t>7,4: No</w:t>
            </w:r>
          </w:p>
        </w:tc>
      </w:tr>
      <w:tr w:rsidR="0082655C" w14:paraId="0A1C108D" w14:textId="77777777">
        <w:trPr>
          <w:trHeight w:val="1094"/>
        </w:trPr>
        <w:tc>
          <w:tcPr>
            <w:tcW w:w="2830" w:type="dxa"/>
            <w:tcBorders>
              <w:top w:val="single" w:sz="4" w:space="0" w:color="auto"/>
              <w:left w:val="single" w:sz="4" w:space="0" w:color="auto"/>
              <w:bottom w:val="single" w:sz="4" w:space="0" w:color="auto"/>
              <w:right w:val="single" w:sz="4" w:space="0" w:color="auto"/>
            </w:tcBorders>
          </w:tcPr>
          <w:p w14:paraId="39500C22" w14:textId="77777777" w:rsidR="0082655C" w:rsidRDefault="00121F73">
            <w:pPr>
              <w:rPr>
                <w:rFonts w:eastAsia="DengXian"/>
              </w:rPr>
            </w:pPr>
            <w:r>
              <w:rPr>
                <w:rFonts w:eastAsia="DengXian"/>
              </w:rPr>
              <w:t>Intel</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4EEE4E91" w14:textId="77777777" w:rsidR="0082655C" w:rsidRDefault="00121F73">
            <w:pPr>
              <w:rPr>
                <w:lang w:val="en-US" w:eastAsia="zh-CN"/>
              </w:rPr>
            </w:pPr>
            <w:r>
              <w:rPr>
                <w:lang w:val="en-US" w:eastAsia="zh-CN"/>
              </w:rPr>
              <w:t>Q7.1: Yes</w:t>
            </w:r>
          </w:p>
          <w:p w14:paraId="2748DED4" w14:textId="77777777" w:rsidR="0082655C" w:rsidRDefault="00121F73">
            <w:pPr>
              <w:rPr>
                <w:lang w:val="en-US" w:eastAsia="zh-CN"/>
              </w:rPr>
            </w:pPr>
            <w:r>
              <w:rPr>
                <w:lang w:val="en-US" w:eastAsia="zh-CN"/>
              </w:rPr>
              <w:t>Q7.2: Yes, assuming that RRC-based leaving is used. The indication of “short leaving” can be used for cases where the absence is expected to be lower than TBD seconds (e.g. less than 2 seconds). Example cases include absence due to performing Registration Update, or sending an SMS in the other system. This indication is useful for the current system so that it does not need to change the UE state.</w:t>
            </w:r>
          </w:p>
          <w:p w14:paraId="31992FCD" w14:textId="77777777" w:rsidR="0082655C" w:rsidRDefault="00121F73">
            <w:pPr>
              <w:rPr>
                <w:lang w:val="en-US" w:eastAsia="zh-CN"/>
              </w:rPr>
            </w:pPr>
            <w:r>
              <w:rPr>
                <w:lang w:val="en-US" w:eastAsia="zh-CN"/>
              </w:rPr>
              <w:t>Q7.3: No. We do not see any added value of a leaving time.</w:t>
            </w:r>
          </w:p>
          <w:p w14:paraId="5CCB9B92" w14:textId="77777777" w:rsidR="0082655C" w:rsidRDefault="00121F73">
            <w:pPr>
              <w:rPr>
                <w:lang w:val="en-US"/>
              </w:rPr>
            </w:pPr>
            <w:r>
              <w:rPr>
                <w:lang w:val="en-US" w:eastAsia="zh-CN"/>
              </w:rPr>
              <w:t>Q7.4: No</w:t>
            </w:r>
          </w:p>
        </w:tc>
      </w:tr>
      <w:tr w:rsidR="0082655C" w14:paraId="2F4B3D5F" w14:textId="77777777">
        <w:trPr>
          <w:trHeight w:val="1094"/>
        </w:trPr>
        <w:tc>
          <w:tcPr>
            <w:tcW w:w="2830" w:type="dxa"/>
            <w:tcBorders>
              <w:top w:val="single" w:sz="4" w:space="0" w:color="auto"/>
              <w:left w:val="single" w:sz="4" w:space="0" w:color="auto"/>
              <w:bottom w:val="single" w:sz="4" w:space="0" w:color="auto"/>
              <w:right w:val="single" w:sz="4" w:space="0" w:color="auto"/>
            </w:tcBorders>
          </w:tcPr>
          <w:p w14:paraId="71B3A2E6" w14:textId="77777777" w:rsidR="0082655C" w:rsidRDefault="00121F73">
            <w:pPr>
              <w:rPr>
                <w:rFonts w:eastAsia="DengXian"/>
                <w:lang w:eastAsia="zh-CN"/>
              </w:rPr>
            </w:pPr>
            <w:r>
              <w:rPr>
                <w:rFonts w:eastAsia="DengXian" w:hint="eastAsia"/>
                <w:lang w:eastAsia="zh-CN"/>
              </w:rPr>
              <w:t>vivo</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37D3BCE" w14:textId="77777777" w:rsidR="0082655C" w:rsidRDefault="00121F73">
            <w:r>
              <w:rPr>
                <w:b/>
                <w:bCs/>
              </w:rPr>
              <w:t>Q.7.1</w:t>
            </w:r>
            <w:r>
              <w:t>: Yes in NAS level leaving.</w:t>
            </w:r>
          </w:p>
          <w:p w14:paraId="466C1731" w14:textId="77777777" w:rsidR="0082655C" w:rsidRDefault="00121F73">
            <w:r>
              <w:rPr>
                <w:b/>
                <w:bCs/>
              </w:rPr>
              <w:t>Q.7.2</w:t>
            </w:r>
            <w:r>
              <w:t>: No for NAS level leaving. For AS level leaving, leave it to RAN.</w:t>
            </w:r>
          </w:p>
          <w:p w14:paraId="3BC285F9" w14:textId="77777777" w:rsidR="0082655C" w:rsidRDefault="00121F73">
            <w:r>
              <w:rPr>
                <w:b/>
                <w:bCs/>
              </w:rPr>
              <w:t>Q.7.3</w:t>
            </w:r>
            <w:r>
              <w:t>: No for NAS level leaving. For AS level leaving, leave it to RAN.</w:t>
            </w:r>
          </w:p>
          <w:p w14:paraId="309A6CC3" w14:textId="77777777" w:rsidR="0082655C" w:rsidRDefault="00121F73">
            <w:pPr>
              <w:rPr>
                <w:lang w:val="en-US" w:eastAsia="zh-CN"/>
              </w:rPr>
            </w:pPr>
            <w:r>
              <w:rPr>
                <w:b/>
                <w:bCs/>
              </w:rPr>
              <w:t>Q.7.4</w:t>
            </w:r>
            <w:r>
              <w:t>: No</w:t>
            </w:r>
          </w:p>
        </w:tc>
      </w:tr>
      <w:tr w:rsidR="0082655C" w14:paraId="796053F6" w14:textId="77777777">
        <w:trPr>
          <w:trHeight w:val="1094"/>
        </w:trPr>
        <w:tc>
          <w:tcPr>
            <w:tcW w:w="2830" w:type="dxa"/>
            <w:tcBorders>
              <w:top w:val="single" w:sz="4" w:space="0" w:color="auto"/>
              <w:left w:val="single" w:sz="4" w:space="0" w:color="auto"/>
              <w:bottom w:val="single" w:sz="4" w:space="0" w:color="auto"/>
              <w:right w:val="single" w:sz="4" w:space="0" w:color="auto"/>
            </w:tcBorders>
          </w:tcPr>
          <w:p w14:paraId="747E38C1" w14:textId="77777777" w:rsidR="0082655C" w:rsidRDefault="00121F73">
            <w:pPr>
              <w:rPr>
                <w:rFonts w:eastAsia="DengXian"/>
                <w:lang w:eastAsia="zh-CN"/>
              </w:rPr>
            </w:pPr>
            <w:proofErr w:type="spellStart"/>
            <w:r>
              <w:rPr>
                <w:rFonts w:eastAsia="DengXian"/>
                <w:lang w:eastAsia="zh-CN"/>
              </w:rPr>
              <w:t>InterDigital</w:t>
            </w:r>
            <w:proofErr w:type="spellEnd"/>
            <w:r>
              <w:rPr>
                <w:rFonts w:eastAsia="DengXian"/>
                <w:lang w:eastAsia="zh-CN"/>
              </w:rPr>
              <w:t xml:space="preserve"> Inc.</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29543CC0" w14:textId="77777777" w:rsidR="0082655C" w:rsidRDefault="00121F73">
            <w:pPr>
              <w:rPr>
                <w:lang w:val="en-US"/>
              </w:rPr>
            </w:pPr>
            <w:r>
              <w:rPr>
                <w:lang w:val="en-US"/>
              </w:rPr>
              <w:t>7.1: Yes.</w:t>
            </w:r>
          </w:p>
          <w:p w14:paraId="1FAB5650" w14:textId="77777777" w:rsidR="0082655C" w:rsidRDefault="00121F73">
            <w:pPr>
              <w:rPr>
                <w:lang w:val="en-US"/>
              </w:rPr>
            </w:pPr>
            <w:r>
              <w:rPr>
                <w:lang w:val="en-US"/>
              </w:rPr>
              <w:t>7.2: No.</w:t>
            </w:r>
          </w:p>
          <w:p w14:paraId="0B1AF642" w14:textId="77777777" w:rsidR="0082655C" w:rsidRDefault="00121F73">
            <w:pPr>
              <w:rPr>
                <w:lang w:val="en-US"/>
              </w:rPr>
            </w:pPr>
            <w:r>
              <w:rPr>
                <w:lang w:val="en-US"/>
              </w:rPr>
              <w:t xml:space="preserve">7.3: Leaving time indication makes sense for NAS leaving indication only. </w:t>
            </w:r>
          </w:p>
          <w:p w14:paraId="2466087C" w14:textId="77777777" w:rsidR="0082655C" w:rsidRDefault="00121F73">
            <w:pPr>
              <w:rPr>
                <w:b/>
                <w:bCs/>
              </w:rPr>
            </w:pPr>
            <w:r>
              <w:rPr>
                <w:lang w:val="en-US"/>
              </w:rPr>
              <w:t>7.4: No.</w:t>
            </w:r>
          </w:p>
        </w:tc>
      </w:tr>
      <w:tr w:rsidR="0082655C" w14:paraId="1E86D60A" w14:textId="77777777">
        <w:trPr>
          <w:trHeight w:val="1094"/>
        </w:trPr>
        <w:tc>
          <w:tcPr>
            <w:tcW w:w="2830" w:type="dxa"/>
            <w:tcBorders>
              <w:top w:val="single" w:sz="4" w:space="0" w:color="auto"/>
              <w:left w:val="single" w:sz="4" w:space="0" w:color="auto"/>
              <w:bottom w:val="single" w:sz="4" w:space="0" w:color="auto"/>
              <w:right w:val="single" w:sz="4" w:space="0" w:color="auto"/>
            </w:tcBorders>
          </w:tcPr>
          <w:p w14:paraId="7F81F92D" w14:textId="77777777" w:rsidR="0082655C" w:rsidRDefault="00121F73">
            <w:pPr>
              <w:rPr>
                <w:rFonts w:eastAsia="DengXian"/>
                <w:lang w:eastAsia="zh-CN"/>
              </w:rPr>
            </w:pPr>
            <w:r>
              <w:rPr>
                <w:rFonts w:eastAsia="DengXian"/>
              </w:rPr>
              <w:t>Sony</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38413A72" w14:textId="77777777" w:rsidR="0082655C" w:rsidRDefault="00121F73">
            <w:pPr>
              <w:rPr>
                <w:lang w:val="en-US"/>
              </w:rPr>
            </w:pPr>
            <w:r>
              <w:rPr>
                <w:lang w:val="en-US"/>
              </w:rPr>
              <w:t>7.1: Yes.</w:t>
            </w:r>
          </w:p>
          <w:p w14:paraId="396BEE12" w14:textId="77777777" w:rsidR="0082655C" w:rsidRDefault="00121F73">
            <w:pPr>
              <w:rPr>
                <w:lang w:val="en-US"/>
              </w:rPr>
            </w:pPr>
            <w:r>
              <w:rPr>
                <w:lang w:val="en-US"/>
              </w:rPr>
              <w:t>7.2: No</w:t>
            </w:r>
          </w:p>
          <w:p w14:paraId="7C990D64" w14:textId="77777777" w:rsidR="0082655C" w:rsidRDefault="00121F73">
            <w:pPr>
              <w:rPr>
                <w:lang w:val="en-US"/>
              </w:rPr>
            </w:pPr>
            <w:r>
              <w:rPr>
                <w:lang w:val="en-US"/>
              </w:rPr>
              <w:t>7.3: Yes, even if this is a rough estimate, we believe it should be useful information for the network to receive.</w:t>
            </w:r>
          </w:p>
          <w:p w14:paraId="16A3A1E7" w14:textId="77777777" w:rsidR="0082655C" w:rsidRDefault="00121F73">
            <w:pPr>
              <w:rPr>
                <w:lang w:val="en-US"/>
              </w:rPr>
            </w:pPr>
            <w:r>
              <w:rPr>
                <w:lang w:val="en-US"/>
              </w:rPr>
              <w:t>7.4: No.</w:t>
            </w:r>
          </w:p>
        </w:tc>
      </w:tr>
      <w:tr w:rsidR="0082655C" w14:paraId="6F6CCFDC" w14:textId="77777777">
        <w:trPr>
          <w:trHeight w:val="1094"/>
        </w:trPr>
        <w:tc>
          <w:tcPr>
            <w:tcW w:w="2830" w:type="dxa"/>
            <w:tcBorders>
              <w:top w:val="single" w:sz="4" w:space="0" w:color="auto"/>
              <w:left w:val="single" w:sz="4" w:space="0" w:color="auto"/>
              <w:bottom w:val="single" w:sz="4" w:space="0" w:color="auto"/>
              <w:right w:val="single" w:sz="4" w:space="0" w:color="auto"/>
            </w:tcBorders>
          </w:tcPr>
          <w:p w14:paraId="35CDFD2C" w14:textId="77777777" w:rsidR="0082655C" w:rsidRDefault="00121F73">
            <w:pPr>
              <w:rPr>
                <w:rFonts w:eastAsia="DengXian"/>
              </w:rPr>
            </w:pPr>
            <w:r>
              <w:rPr>
                <w:rFonts w:eastAsia="DengXian"/>
              </w:rPr>
              <w:t>Samsung</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3A765C06" w14:textId="77777777" w:rsidR="0082655C" w:rsidRDefault="00121F73">
            <w:pPr>
              <w:rPr>
                <w:lang w:val="en-US"/>
              </w:rPr>
            </w:pPr>
            <w:r>
              <w:rPr>
                <w:lang w:val="en-US"/>
              </w:rPr>
              <w:t>7.1: Not sure, it depends on which parameters are agreed. At least from providing timer perspective.</w:t>
            </w:r>
          </w:p>
          <w:p w14:paraId="69B52041" w14:textId="77777777" w:rsidR="0082655C" w:rsidRDefault="00121F73">
            <w:pPr>
              <w:rPr>
                <w:lang w:val="en-US"/>
              </w:rPr>
            </w:pPr>
            <w:r>
              <w:rPr>
                <w:lang w:val="en-US"/>
              </w:rPr>
              <w:t xml:space="preserve">7.2: No. The justification for this flag in my understanding is to make network decide whether to release the UE to IDLE mode or INACTIVE state. But if INACTIVE state is supported why will network not always put UE in INACTIVE state. </w:t>
            </w:r>
          </w:p>
          <w:p w14:paraId="64A341CA" w14:textId="77777777" w:rsidR="0082655C" w:rsidRDefault="00121F73">
            <w:pPr>
              <w:rPr>
                <w:lang w:val="en-US"/>
              </w:rPr>
            </w:pPr>
            <w:r>
              <w:rPr>
                <w:lang w:val="en-US"/>
              </w:rPr>
              <w:lastRenderedPageBreak/>
              <w:t xml:space="preserve">7.3: Obvious advantage of giving timer is that after you have suspended there is no need to execute resume procedure. Just imagine for every SMS transaction on PLMN-2, UE will have to trigger IDLE to Connected mode signaling to tell network resume my connection. </w:t>
            </w:r>
            <w:proofErr w:type="spellStart"/>
            <w:r>
              <w:rPr>
                <w:lang w:val="en-US"/>
              </w:rPr>
              <w:t>Atleast</w:t>
            </w:r>
            <w:proofErr w:type="spellEnd"/>
            <w:r>
              <w:rPr>
                <w:lang w:val="en-US"/>
              </w:rPr>
              <w:t xml:space="preserve"> for EPS where there is no way to negotiate a gap it seems this is very much required. Further 5GS we will have to see how AS feature is developed.</w:t>
            </w:r>
          </w:p>
          <w:p w14:paraId="661FDCF7" w14:textId="77777777" w:rsidR="0082655C" w:rsidRDefault="00121F73">
            <w:pPr>
              <w:rPr>
                <w:lang w:val="en-US"/>
              </w:rPr>
            </w:pPr>
            <w:r>
              <w:rPr>
                <w:lang w:val="en-US"/>
              </w:rPr>
              <w:t xml:space="preserve">7.4: No. I think UE indicating network to page over non-3GPPA is not required, but rather AMF should page the UE over non-3GPP access if UE has indicated leaving flag to </w:t>
            </w:r>
            <w:proofErr w:type="gramStart"/>
            <w:r>
              <w:rPr>
                <w:lang w:val="en-US"/>
              </w:rPr>
              <w:t>network(</w:t>
            </w:r>
            <w:proofErr w:type="gramEnd"/>
            <w:r>
              <w:rPr>
                <w:lang w:val="en-US"/>
              </w:rPr>
              <w:t>no new assistance information). We should provide this guidance to implementers.</w:t>
            </w:r>
          </w:p>
        </w:tc>
      </w:tr>
      <w:tr w:rsidR="0082655C" w14:paraId="72241337" w14:textId="77777777">
        <w:trPr>
          <w:trHeight w:val="1094"/>
        </w:trPr>
        <w:tc>
          <w:tcPr>
            <w:tcW w:w="2830" w:type="dxa"/>
            <w:tcBorders>
              <w:top w:val="single" w:sz="4" w:space="0" w:color="auto"/>
              <w:left w:val="single" w:sz="4" w:space="0" w:color="auto"/>
              <w:bottom w:val="single" w:sz="4" w:space="0" w:color="auto"/>
              <w:right w:val="single" w:sz="4" w:space="0" w:color="auto"/>
            </w:tcBorders>
          </w:tcPr>
          <w:p w14:paraId="3C6F2CD9" w14:textId="77777777" w:rsidR="0082655C" w:rsidRDefault="00121F73">
            <w:pPr>
              <w:rPr>
                <w:rFonts w:eastAsia="Malgun Gothic"/>
                <w:lang w:eastAsia="ko-KR"/>
              </w:rPr>
            </w:pPr>
            <w:r>
              <w:rPr>
                <w:rFonts w:eastAsia="Malgun Gothic" w:hint="eastAsia"/>
                <w:lang w:eastAsia="ko-KR"/>
              </w:rPr>
              <w:lastRenderedPageBreak/>
              <w:t>LGE</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018597A" w14:textId="77777777" w:rsidR="0082655C" w:rsidRDefault="00121F73">
            <w:pPr>
              <w:rPr>
                <w:rFonts w:eastAsia="Malgun Gothic"/>
                <w:lang w:val="en-US" w:eastAsia="ko-KR"/>
              </w:rPr>
            </w:pPr>
            <w:r>
              <w:rPr>
                <w:rFonts w:eastAsia="Malgun Gothic" w:hint="eastAsia"/>
                <w:lang w:val="en-US" w:eastAsia="ko-KR"/>
              </w:rPr>
              <w:t xml:space="preserve">Q7.1: </w:t>
            </w:r>
            <w:r>
              <w:rPr>
                <w:rFonts w:eastAsia="Malgun Gothic"/>
                <w:lang w:val="en-US" w:eastAsia="ko-KR"/>
              </w:rPr>
              <w:t xml:space="preserve">Yes. </w:t>
            </w:r>
          </w:p>
          <w:p w14:paraId="112D4C3B" w14:textId="77777777" w:rsidR="0082655C" w:rsidRDefault="00121F73">
            <w:pPr>
              <w:rPr>
                <w:rFonts w:eastAsia="Malgun Gothic"/>
                <w:lang w:val="en-US" w:eastAsia="ko-KR"/>
              </w:rPr>
            </w:pPr>
            <w:r>
              <w:rPr>
                <w:rFonts w:eastAsia="Malgun Gothic"/>
                <w:lang w:val="en-US" w:eastAsia="ko-KR"/>
              </w:rPr>
              <w:t>Q7.2: No</w:t>
            </w:r>
          </w:p>
          <w:p w14:paraId="11D21BAC" w14:textId="77777777" w:rsidR="0082655C" w:rsidRDefault="00121F73">
            <w:pPr>
              <w:rPr>
                <w:rFonts w:eastAsia="Malgun Gothic"/>
                <w:lang w:val="en-US" w:eastAsia="ko-KR"/>
              </w:rPr>
            </w:pPr>
            <w:r>
              <w:rPr>
                <w:rFonts w:eastAsia="Malgun Gothic"/>
                <w:lang w:val="en-US" w:eastAsia="ko-KR"/>
              </w:rPr>
              <w:t>Q7.3: No</w:t>
            </w:r>
          </w:p>
          <w:p w14:paraId="447C5DB7" w14:textId="77777777" w:rsidR="0082655C" w:rsidRDefault="00121F73">
            <w:pPr>
              <w:rPr>
                <w:rFonts w:eastAsia="Malgun Gothic"/>
                <w:lang w:val="en-US" w:eastAsia="ko-KR"/>
              </w:rPr>
            </w:pPr>
            <w:r>
              <w:rPr>
                <w:rFonts w:eastAsia="Malgun Gothic"/>
                <w:lang w:val="en-US" w:eastAsia="ko-KR"/>
              </w:rPr>
              <w:t>Q7.4: No</w:t>
            </w:r>
          </w:p>
        </w:tc>
      </w:tr>
      <w:tr w:rsidR="00E5576D" w:rsidRPr="00616C7D" w14:paraId="7F9CA685" w14:textId="77777777" w:rsidTr="00CB13BA">
        <w:trPr>
          <w:trHeight w:val="1094"/>
        </w:trPr>
        <w:tc>
          <w:tcPr>
            <w:tcW w:w="2830" w:type="dxa"/>
            <w:tcBorders>
              <w:top w:val="single" w:sz="4" w:space="0" w:color="auto"/>
              <w:left w:val="single" w:sz="4" w:space="0" w:color="auto"/>
              <w:bottom w:val="single" w:sz="4" w:space="0" w:color="auto"/>
              <w:right w:val="single" w:sz="4" w:space="0" w:color="auto"/>
            </w:tcBorders>
          </w:tcPr>
          <w:p w14:paraId="6D0207BC" w14:textId="77777777" w:rsidR="00E5576D" w:rsidRDefault="00E5576D" w:rsidP="00CB13BA">
            <w:pPr>
              <w:rPr>
                <w:rFonts w:eastAsia="DengXian"/>
                <w:lang w:eastAsia="zh-CN"/>
              </w:rPr>
            </w:pPr>
            <w:r>
              <w:rPr>
                <w:rFonts w:eastAsia="DengXian" w:hint="eastAsia"/>
                <w:lang w:eastAsia="zh-CN"/>
              </w:rPr>
              <w:t>China Telecom</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01EFA0BA" w14:textId="77777777" w:rsidR="00E5576D" w:rsidRDefault="00E5576D" w:rsidP="00CB13BA">
            <w:pPr>
              <w:rPr>
                <w:lang w:val="en-US" w:eastAsia="zh-CN"/>
              </w:rPr>
            </w:pPr>
            <w:r>
              <w:rPr>
                <w:rFonts w:hint="eastAsia"/>
                <w:lang w:val="en-US" w:eastAsia="zh-CN"/>
              </w:rPr>
              <w:t>Q7.1: Yes</w:t>
            </w:r>
          </w:p>
          <w:p w14:paraId="60F5A28F" w14:textId="77777777" w:rsidR="00E5576D" w:rsidRDefault="00E5576D" w:rsidP="00CB13BA">
            <w:pPr>
              <w:rPr>
                <w:lang w:val="en-US" w:eastAsia="zh-CN"/>
              </w:rPr>
            </w:pPr>
            <w:r>
              <w:rPr>
                <w:rFonts w:hint="eastAsia"/>
                <w:lang w:val="en-US" w:eastAsia="zh-CN"/>
              </w:rPr>
              <w:t xml:space="preserve">Q7.2: </w:t>
            </w:r>
            <w:r>
              <w:rPr>
                <w:lang w:val="en-US"/>
              </w:rPr>
              <w:t>No strong opinion.</w:t>
            </w:r>
          </w:p>
          <w:p w14:paraId="4A6A417C" w14:textId="77777777" w:rsidR="00E5576D" w:rsidRDefault="00E5576D" w:rsidP="00CB13BA">
            <w:pPr>
              <w:rPr>
                <w:lang w:val="en-US" w:eastAsia="zh-CN"/>
              </w:rPr>
            </w:pPr>
            <w:r>
              <w:rPr>
                <w:rFonts w:hint="eastAsia"/>
                <w:lang w:val="en-US" w:eastAsia="zh-CN"/>
              </w:rPr>
              <w:t>Q7.3: No.</w:t>
            </w:r>
          </w:p>
          <w:p w14:paraId="695F145A" w14:textId="77777777" w:rsidR="00E5576D" w:rsidRDefault="00E5576D" w:rsidP="00CB13BA">
            <w:pPr>
              <w:rPr>
                <w:lang w:val="en-US" w:eastAsia="zh-CN"/>
              </w:rPr>
            </w:pPr>
            <w:r>
              <w:rPr>
                <w:rFonts w:hint="eastAsia"/>
                <w:lang w:val="en-US" w:eastAsia="zh-CN"/>
              </w:rPr>
              <w:t>Q7.4: No.</w:t>
            </w:r>
          </w:p>
        </w:tc>
      </w:tr>
      <w:tr w:rsidR="00CB13BA" w:rsidRPr="00616C7D" w14:paraId="06925355" w14:textId="77777777" w:rsidTr="00CB13BA">
        <w:trPr>
          <w:trHeight w:val="1094"/>
        </w:trPr>
        <w:tc>
          <w:tcPr>
            <w:tcW w:w="2830" w:type="dxa"/>
            <w:tcBorders>
              <w:top w:val="single" w:sz="4" w:space="0" w:color="auto"/>
              <w:left w:val="single" w:sz="4" w:space="0" w:color="auto"/>
              <w:bottom w:val="single" w:sz="4" w:space="0" w:color="auto"/>
              <w:right w:val="single" w:sz="4" w:space="0" w:color="auto"/>
            </w:tcBorders>
          </w:tcPr>
          <w:p w14:paraId="55FC296B" w14:textId="524142C2" w:rsidR="00CB13BA" w:rsidRDefault="00CB13BA" w:rsidP="00CB13BA">
            <w:pPr>
              <w:rPr>
                <w:rFonts w:eastAsia="DengXian"/>
                <w:lang w:eastAsia="zh-CN"/>
              </w:rPr>
            </w:pPr>
            <w:proofErr w:type="spellStart"/>
            <w:r>
              <w:rPr>
                <w:rFonts w:eastAsia="DengXian"/>
              </w:rPr>
              <w:t>Convida</w:t>
            </w:r>
            <w:proofErr w:type="spellEnd"/>
            <w:r>
              <w:rPr>
                <w:rFonts w:eastAsia="DengXian"/>
              </w:rPr>
              <w:t xml:space="preserve"> Wireless</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780D824B" w14:textId="77777777" w:rsidR="00CB13BA" w:rsidRDefault="00CB13BA" w:rsidP="00CB13BA">
            <w:pPr>
              <w:rPr>
                <w:lang w:val="en-US"/>
              </w:rPr>
            </w:pPr>
            <w:r>
              <w:rPr>
                <w:lang w:val="en-US"/>
              </w:rPr>
              <w:t>7.1: Yes.</w:t>
            </w:r>
          </w:p>
          <w:p w14:paraId="394C635E" w14:textId="77777777" w:rsidR="00CB13BA" w:rsidRDefault="00CB13BA" w:rsidP="00CB13BA">
            <w:pPr>
              <w:rPr>
                <w:lang w:val="en-US"/>
              </w:rPr>
            </w:pPr>
            <w:r>
              <w:rPr>
                <w:lang w:val="en-US"/>
              </w:rPr>
              <w:t>7.2: No</w:t>
            </w:r>
          </w:p>
          <w:p w14:paraId="428CEB2F" w14:textId="2CAAF753" w:rsidR="00CB13BA" w:rsidRDefault="00CB13BA" w:rsidP="00CB13BA">
            <w:pPr>
              <w:rPr>
                <w:lang w:val="en-US"/>
              </w:rPr>
            </w:pPr>
            <w:r>
              <w:rPr>
                <w:lang w:val="en-US"/>
              </w:rPr>
              <w:t>7.3: Yes.</w:t>
            </w:r>
          </w:p>
          <w:p w14:paraId="45CDE335" w14:textId="33274257" w:rsidR="00CB13BA" w:rsidRDefault="00CB13BA" w:rsidP="00CB13BA">
            <w:pPr>
              <w:rPr>
                <w:lang w:val="en-US" w:eastAsia="zh-CN"/>
              </w:rPr>
            </w:pPr>
            <w:r>
              <w:rPr>
                <w:lang w:val="en-US"/>
              </w:rPr>
              <w:t>7.4: No.</w:t>
            </w:r>
          </w:p>
        </w:tc>
      </w:tr>
      <w:tr w:rsidR="004F0322" w:rsidRPr="00616C7D" w14:paraId="75B5296D" w14:textId="77777777" w:rsidTr="00CB13BA">
        <w:trPr>
          <w:trHeight w:val="1094"/>
        </w:trPr>
        <w:tc>
          <w:tcPr>
            <w:tcW w:w="2830" w:type="dxa"/>
            <w:tcBorders>
              <w:top w:val="single" w:sz="4" w:space="0" w:color="auto"/>
              <w:left w:val="single" w:sz="4" w:space="0" w:color="auto"/>
              <w:bottom w:val="single" w:sz="4" w:space="0" w:color="auto"/>
              <w:right w:val="single" w:sz="4" w:space="0" w:color="auto"/>
            </w:tcBorders>
          </w:tcPr>
          <w:p w14:paraId="6C140285" w14:textId="33F2BCB6" w:rsidR="004F0322" w:rsidRDefault="004F0322" w:rsidP="00CB13BA">
            <w:pPr>
              <w:rPr>
                <w:rFonts w:eastAsia="DengXian"/>
              </w:rPr>
            </w:pPr>
            <w:r>
              <w:rPr>
                <w:rFonts w:eastAsia="DengXian"/>
              </w:rPr>
              <w:t>Apple</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42B32C87" w14:textId="77777777" w:rsidR="004F0322" w:rsidRPr="004F0322" w:rsidRDefault="004F0322" w:rsidP="004F0322">
            <w:r w:rsidRPr="004F0322">
              <w:t>Q.7.1: Yes</w:t>
            </w:r>
          </w:p>
          <w:p w14:paraId="6EC008DD" w14:textId="77777777" w:rsidR="004F0322" w:rsidRPr="004F0322" w:rsidRDefault="004F0322" w:rsidP="004F0322">
            <w:r w:rsidRPr="004F0322">
              <w:t>Q.7.2: Yes</w:t>
            </w:r>
          </w:p>
          <w:p w14:paraId="5820ED9C" w14:textId="77777777" w:rsidR="004F0322" w:rsidRPr="004F0322" w:rsidRDefault="004F0322" w:rsidP="004F0322">
            <w:r w:rsidRPr="004F0322">
              <w:t>Q.7.3: Yes</w:t>
            </w:r>
          </w:p>
          <w:p w14:paraId="56B19530" w14:textId="01AD6B80" w:rsidR="004F0322" w:rsidRDefault="004F0322" w:rsidP="004F0322">
            <w:pPr>
              <w:rPr>
                <w:lang w:val="en-US"/>
              </w:rPr>
            </w:pPr>
            <w:r w:rsidRPr="004F0322">
              <w:t xml:space="preserve">Q.7.4: Yes. </w:t>
            </w:r>
            <w:r w:rsidR="00234240">
              <w:t xml:space="preserve">No additional </w:t>
            </w:r>
            <w:r w:rsidR="00234240">
              <w:rPr>
                <w:lang w:val="en-US"/>
              </w:rPr>
              <w:t xml:space="preserve">network-side logic is required to decide whether to perform MT service delivery using non-3GPP </w:t>
            </w:r>
            <w:r w:rsidRPr="004F0322">
              <w:t>access.</w:t>
            </w:r>
          </w:p>
        </w:tc>
      </w:tr>
      <w:tr w:rsidR="00332F0F" w14:paraId="78045198" w14:textId="77777777" w:rsidTr="00332F0F">
        <w:trPr>
          <w:trHeight w:val="1094"/>
        </w:trPr>
        <w:tc>
          <w:tcPr>
            <w:tcW w:w="2830" w:type="dxa"/>
            <w:tcBorders>
              <w:top w:val="single" w:sz="4" w:space="0" w:color="auto"/>
              <w:left w:val="single" w:sz="4" w:space="0" w:color="auto"/>
              <w:bottom w:val="single" w:sz="4" w:space="0" w:color="auto"/>
              <w:right w:val="single" w:sz="4" w:space="0" w:color="auto"/>
            </w:tcBorders>
          </w:tcPr>
          <w:p w14:paraId="3EA1C7F1" w14:textId="77777777" w:rsidR="00332F0F" w:rsidRPr="00332F0F" w:rsidRDefault="00332F0F" w:rsidP="00D73133">
            <w:pPr>
              <w:rPr>
                <w:rFonts w:eastAsia="DengXian"/>
              </w:rPr>
            </w:pPr>
            <w:r w:rsidRPr="00332F0F">
              <w:rPr>
                <w:rFonts w:eastAsia="DengXian"/>
              </w:rPr>
              <w:t>Nokia</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5F803A25" w14:textId="77777777" w:rsidR="00332F0F" w:rsidRPr="00332F0F" w:rsidRDefault="00332F0F" w:rsidP="00D73133">
            <w:r w:rsidRPr="00332F0F">
              <w:t>Q.7.1: Should the assistance information be the same for EPC and 5GC? If “No”, please justify why.</w:t>
            </w:r>
          </w:p>
          <w:p w14:paraId="5543963A" w14:textId="77777777" w:rsidR="00332F0F" w:rsidRPr="00332F0F" w:rsidRDefault="00332F0F" w:rsidP="00D73133">
            <w:r w:rsidRPr="00332F0F">
              <w:t>Only if we identify specific needs in normative phase. We find this question not essential though as naturally it will be the same unless there is need for it to be different!</w:t>
            </w:r>
          </w:p>
          <w:p w14:paraId="1CE7016B" w14:textId="77777777" w:rsidR="00332F0F" w:rsidRPr="00332F0F" w:rsidRDefault="00332F0F" w:rsidP="00D73133">
            <w:r w:rsidRPr="00332F0F">
              <w:t>Q.7.2: Should the assistance information include an indication that the UE is leaving for a “short duration” (i.e. without any leaving time / duration expressed in seconds)?</w:t>
            </w:r>
          </w:p>
          <w:p w14:paraId="652E313F" w14:textId="77777777" w:rsidR="00332F0F" w:rsidRPr="00332F0F" w:rsidRDefault="00332F0F" w:rsidP="00D73133">
            <w:r w:rsidRPr="00332F0F">
              <w:t>NO in NAS leaving, if there is RRC level leaving then this should be a RAN2 decision</w:t>
            </w:r>
          </w:p>
          <w:p w14:paraId="382433C0" w14:textId="77777777" w:rsidR="00332F0F" w:rsidRPr="00332F0F" w:rsidRDefault="00332F0F" w:rsidP="00D73133">
            <w:r w:rsidRPr="00332F0F">
              <w:t>Q.7.3: Should the assistance information include an indication of the expected leaving time / duration (i.e. expressed in seconds)?</w:t>
            </w:r>
          </w:p>
          <w:p w14:paraId="5FE21BDF" w14:textId="77777777" w:rsidR="00332F0F" w:rsidRPr="00332F0F" w:rsidRDefault="00332F0F" w:rsidP="00D73133">
            <w:r w:rsidRPr="00332F0F">
              <w:t>YES, and may include period of leaving also so the UE is not forced to execute periodically leave procedures if e.g. the UE is alternating between USIMs in being available for paging. This could be useful in RRC inactive for instance.</w:t>
            </w:r>
          </w:p>
          <w:p w14:paraId="00543306" w14:textId="77777777" w:rsidR="00332F0F" w:rsidRPr="00332F0F" w:rsidRDefault="00332F0F" w:rsidP="00D73133">
            <w:r w:rsidRPr="00332F0F">
              <w:lastRenderedPageBreak/>
              <w:t>Q.7.4: Should the assistance information include a preference for MT service delivery using non-3GPP access? If “yes”, please justify why.</w:t>
            </w:r>
          </w:p>
          <w:p w14:paraId="6E92278D" w14:textId="47691AA9" w:rsidR="00332F0F" w:rsidRPr="00332F0F" w:rsidRDefault="00332F0F" w:rsidP="00332F0F">
            <w:r w:rsidRPr="00332F0F">
              <w:t>NO. the network should decide.</w:t>
            </w:r>
          </w:p>
        </w:tc>
      </w:tr>
      <w:tr w:rsidR="00A23236" w14:paraId="2C8DB801" w14:textId="77777777" w:rsidTr="00332F0F">
        <w:trPr>
          <w:trHeight w:val="1094"/>
        </w:trPr>
        <w:tc>
          <w:tcPr>
            <w:tcW w:w="2830" w:type="dxa"/>
            <w:tcBorders>
              <w:top w:val="single" w:sz="4" w:space="0" w:color="auto"/>
              <w:left w:val="single" w:sz="4" w:space="0" w:color="auto"/>
              <w:bottom w:val="single" w:sz="4" w:space="0" w:color="auto"/>
              <w:right w:val="single" w:sz="4" w:space="0" w:color="auto"/>
            </w:tcBorders>
          </w:tcPr>
          <w:p w14:paraId="49CD4448" w14:textId="66B6B76F" w:rsidR="00A23236" w:rsidRPr="00332F0F" w:rsidRDefault="00A23236" w:rsidP="00A23236">
            <w:pPr>
              <w:rPr>
                <w:rFonts w:eastAsia="DengXian"/>
              </w:rPr>
            </w:pPr>
            <w:r>
              <w:rPr>
                <w:rFonts w:eastAsia="DengXian"/>
                <w:lang w:eastAsia="zh-CN"/>
              </w:rPr>
              <w:lastRenderedPageBreak/>
              <w:t>Deutsche Telekom</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4FA5ECFF" w14:textId="67027CCD" w:rsidR="00B0018D" w:rsidRPr="00332F0F" w:rsidRDefault="00B0018D" w:rsidP="00B0018D">
            <w:r w:rsidRPr="00332F0F">
              <w:t>Q.7.1: Only if we identify specific needs in normative phase. We find this question not essential though as naturally it will be the same unless there is need for it to be different!</w:t>
            </w:r>
          </w:p>
          <w:p w14:paraId="2D717749" w14:textId="37EBE7AF" w:rsidR="00B0018D" w:rsidRDefault="00B0018D" w:rsidP="00B0018D">
            <w:r w:rsidRPr="00332F0F">
              <w:t>Q.7.2: NO in NAS leaving, if there is RRC level leaving then this should be a RAN decision</w:t>
            </w:r>
          </w:p>
          <w:p w14:paraId="0A7EA77C" w14:textId="77777777" w:rsidR="00B0018D" w:rsidRDefault="00B0018D" w:rsidP="00B0018D">
            <w:r w:rsidRPr="00332F0F">
              <w:t xml:space="preserve">Q.7.3: NO. </w:t>
            </w:r>
          </w:p>
          <w:p w14:paraId="58AB7896" w14:textId="71635346" w:rsidR="00B0018D" w:rsidRPr="00332F0F" w:rsidRDefault="00B0018D" w:rsidP="00B0018D">
            <w:r w:rsidRPr="00332F0F">
              <w:t xml:space="preserve">Q.7.4: NO. </w:t>
            </w:r>
          </w:p>
          <w:p w14:paraId="62C14C01" w14:textId="451C229F" w:rsidR="00A23236" w:rsidRPr="00332F0F" w:rsidRDefault="00A23236" w:rsidP="00A23236"/>
        </w:tc>
      </w:tr>
      <w:tr w:rsidR="000D16CD" w14:paraId="7281D516" w14:textId="77777777" w:rsidTr="00332F0F">
        <w:trPr>
          <w:trHeight w:val="1094"/>
        </w:trPr>
        <w:tc>
          <w:tcPr>
            <w:tcW w:w="2830" w:type="dxa"/>
            <w:tcBorders>
              <w:top w:val="single" w:sz="4" w:space="0" w:color="auto"/>
              <w:left w:val="single" w:sz="4" w:space="0" w:color="auto"/>
              <w:bottom w:val="single" w:sz="4" w:space="0" w:color="auto"/>
              <w:right w:val="single" w:sz="4" w:space="0" w:color="auto"/>
            </w:tcBorders>
          </w:tcPr>
          <w:p w14:paraId="19BA92EA" w14:textId="43374659" w:rsidR="000D16CD" w:rsidRDefault="000D16CD" w:rsidP="00A23236">
            <w:pPr>
              <w:rPr>
                <w:rFonts w:eastAsia="DengXian"/>
                <w:lang w:eastAsia="zh-CN"/>
              </w:rPr>
            </w:pPr>
            <w:r>
              <w:rPr>
                <w:rFonts w:eastAsia="DengXian"/>
                <w:lang w:eastAsia="zh-CN"/>
              </w:rPr>
              <w:t xml:space="preserve">Cisco </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019719CF" w14:textId="77777777" w:rsidR="00943121" w:rsidRDefault="00943121" w:rsidP="00943121">
            <w:r>
              <w:rPr>
                <w:b/>
                <w:bCs/>
              </w:rPr>
              <w:t>Q.7.1</w:t>
            </w:r>
            <w:r>
              <w:t>: Yes</w:t>
            </w:r>
          </w:p>
          <w:p w14:paraId="1CC5C164" w14:textId="77777777" w:rsidR="00943121" w:rsidRDefault="00943121" w:rsidP="00943121">
            <w:r>
              <w:rPr>
                <w:b/>
                <w:bCs/>
              </w:rPr>
              <w:t>Q.7.2</w:t>
            </w:r>
            <w:r>
              <w:t>: No</w:t>
            </w:r>
          </w:p>
          <w:p w14:paraId="6998CCBA" w14:textId="77777777" w:rsidR="00943121" w:rsidRDefault="00943121" w:rsidP="00943121">
            <w:r>
              <w:rPr>
                <w:b/>
                <w:bCs/>
              </w:rPr>
              <w:t>Q.7.3</w:t>
            </w:r>
            <w:r>
              <w:t>: No</w:t>
            </w:r>
          </w:p>
          <w:p w14:paraId="25A2D2E8" w14:textId="57E1C992" w:rsidR="000D16CD" w:rsidRPr="00332F0F" w:rsidRDefault="00943121" w:rsidP="00943121">
            <w:r>
              <w:rPr>
                <w:b/>
                <w:bCs/>
              </w:rPr>
              <w:t>Q.7.4</w:t>
            </w:r>
            <w:r>
              <w:t>: No</w:t>
            </w:r>
          </w:p>
        </w:tc>
      </w:tr>
      <w:tr w:rsidR="00754554" w14:paraId="58F554BE" w14:textId="77777777" w:rsidTr="00332F0F">
        <w:trPr>
          <w:trHeight w:val="1094"/>
        </w:trPr>
        <w:tc>
          <w:tcPr>
            <w:tcW w:w="2830" w:type="dxa"/>
            <w:tcBorders>
              <w:top w:val="single" w:sz="4" w:space="0" w:color="auto"/>
              <w:left w:val="single" w:sz="4" w:space="0" w:color="auto"/>
              <w:bottom w:val="single" w:sz="4" w:space="0" w:color="auto"/>
              <w:right w:val="single" w:sz="4" w:space="0" w:color="auto"/>
            </w:tcBorders>
          </w:tcPr>
          <w:p w14:paraId="3ED8440C" w14:textId="0E62AAEC" w:rsidR="00754554" w:rsidRDefault="00754554" w:rsidP="00A23236">
            <w:pPr>
              <w:rPr>
                <w:rFonts w:eastAsia="DengXian"/>
                <w:lang w:eastAsia="zh-CN"/>
              </w:rPr>
            </w:pPr>
            <w:r>
              <w:rPr>
                <w:rFonts w:eastAsia="DengXian"/>
                <w:lang w:eastAsia="zh-CN"/>
              </w:rPr>
              <w:t>Lenovo</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0943C4F8" w14:textId="0853672E" w:rsidR="00754554" w:rsidRPr="00754554" w:rsidRDefault="00754554" w:rsidP="00754554">
            <w:r w:rsidRPr="00754554">
              <w:t>Q.7.1: Yes</w:t>
            </w:r>
            <w:r w:rsidR="00B61756">
              <w:t xml:space="preserve"> (if it makes sense, but it may be different if justified)</w:t>
            </w:r>
          </w:p>
          <w:p w14:paraId="07E82461" w14:textId="700F1AC3" w:rsidR="00754554" w:rsidRPr="00754554" w:rsidRDefault="00754554" w:rsidP="00754554">
            <w:r w:rsidRPr="00754554">
              <w:t xml:space="preserve">Q.7.2: </w:t>
            </w:r>
            <w:r>
              <w:t>Yes</w:t>
            </w:r>
            <w:r w:rsidR="00B61756">
              <w:t xml:space="preserve"> (especially for RRC-based leaving. It helps RAN to assess whether to deal in RAN, what to do with DL packets or to N2 release.) </w:t>
            </w:r>
          </w:p>
          <w:p w14:paraId="6FC85F3F" w14:textId="015294F7" w:rsidR="00754554" w:rsidRPr="00754554" w:rsidRDefault="00754554" w:rsidP="00754554">
            <w:r w:rsidRPr="00754554">
              <w:t xml:space="preserve">Q.7.3: </w:t>
            </w:r>
            <w:r>
              <w:t>Yes</w:t>
            </w:r>
            <w:r w:rsidR="00B61756">
              <w:t xml:space="preserve"> (especially for RRC-based leaving. It helps RAN to assess in which state to put the UE, e.g. if it is 1 sec, the RAN may decide to keep UE in Connected state).</w:t>
            </w:r>
          </w:p>
          <w:p w14:paraId="09B752EF" w14:textId="4DFBA91C" w:rsidR="00754554" w:rsidRDefault="00754554" w:rsidP="00754554">
            <w:pPr>
              <w:rPr>
                <w:b/>
                <w:bCs/>
              </w:rPr>
            </w:pPr>
            <w:r w:rsidRPr="00754554">
              <w:t>Q.7.4: No</w:t>
            </w:r>
          </w:p>
        </w:tc>
      </w:tr>
      <w:tr w:rsidR="00B61756" w14:paraId="6A25B204" w14:textId="77777777" w:rsidTr="00332F0F">
        <w:trPr>
          <w:trHeight w:val="1094"/>
        </w:trPr>
        <w:tc>
          <w:tcPr>
            <w:tcW w:w="2830" w:type="dxa"/>
            <w:tcBorders>
              <w:top w:val="single" w:sz="4" w:space="0" w:color="auto"/>
              <w:left w:val="single" w:sz="4" w:space="0" w:color="auto"/>
              <w:bottom w:val="single" w:sz="4" w:space="0" w:color="auto"/>
              <w:right w:val="single" w:sz="4" w:space="0" w:color="auto"/>
            </w:tcBorders>
          </w:tcPr>
          <w:p w14:paraId="1485DBBE" w14:textId="5819A72D" w:rsidR="00B61756" w:rsidRDefault="009C23FC" w:rsidP="00A23236">
            <w:pPr>
              <w:rPr>
                <w:rFonts w:eastAsia="DengXian"/>
                <w:lang w:eastAsia="zh-CN"/>
              </w:rPr>
            </w:pPr>
            <w:r>
              <w:rPr>
                <w:rFonts w:eastAsia="DengXian"/>
                <w:lang w:eastAsia="zh-CN"/>
              </w:rPr>
              <w:t>NEC</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6B2F3EFD" w14:textId="77777777" w:rsidR="009C23FC" w:rsidRDefault="009C23FC" w:rsidP="009C23FC">
            <w:r>
              <w:rPr>
                <w:b/>
                <w:bCs/>
              </w:rPr>
              <w:t>Q.7.1</w:t>
            </w:r>
            <w:r>
              <w:t>: Yes</w:t>
            </w:r>
          </w:p>
          <w:p w14:paraId="0E90615B" w14:textId="77777777" w:rsidR="009C23FC" w:rsidRDefault="009C23FC" w:rsidP="009C23FC">
            <w:r>
              <w:rPr>
                <w:b/>
                <w:bCs/>
              </w:rPr>
              <w:t>Q.7.2</w:t>
            </w:r>
            <w:r>
              <w:t>: No</w:t>
            </w:r>
          </w:p>
          <w:p w14:paraId="53F393D5" w14:textId="77777777" w:rsidR="009C23FC" w:rsidRDefault="009C23FC" w:rsidP="009C23FC">
            <w:r>
              <w:rPr>
                <w:b/>
                <w:bCs/>
              </w:rPr>
              <w:t>Q.7.3</w:t>
            </w:r>
            <w:r>
              <w:t>: No</w:t>
            </w:r>
          </w:p>
          <w:p w14:paraId="6E4BB9D9" w14:textId="427B3FED" w:rsidR="00B61756" w:rsidRPr="00754554" w:rsidRDefault="009C23FC" w:rsidP="009C23FC">
            <w:r>
              <w:rPr>
                <w:b/>
                <w:bCs/>
              </w:rPr>
              <w:t>Q.7.4</w:t>
            </w:r>
            <w:r>
              <w:t>: No</w:t>
            </w:r>
          </w:p>
        </w:tc>
      </w:tr>
      <w:tr w:rsidR="00EE1A1A" w14:paraId="25ECF10A" w14:textId="77777777" w:rsidTr="00332F0F">
        <w:trPr>
          <w:trHeight w:val="1094"/>
        </w:trPr>
        <w:tc>
          <w:tcPr>
            <w:tcW w:w="2830" w:type="dxa"/>
            <w:tcBorders>
              <w:top w:val="single" w:sz="4" w:space="0" w:color="auto"/>
              <w:left w:val="single" w:sz="4" w:space="0" w:color="auto"/>
              <w:bottom w:val="single" w:sz="4" w:space="0" w:color="auto"/>
              <w:right w:val="single" w:sz="4" w:space="0" w:color="auto"/>
            </w:tcBorders>
          </w:tcPr>
          <w:p w14:paraId="1B315096" w14:textId="106E58BA" w:rsidR="00EE1A1A" w:rsidRDefault="00EE1A1A" w:rsidP="00EE1A1A">
            <w:pPr>
              <w:rPr>
                <w:rFonts w:eastAsia="DengXian"/>
                <w:lang w:eastAsia="zh-CN"/>
              </w:rPr>
            </w:pPr>
            <w:r>
              <w:rPr>
                <w:rFonts w:eastAsia="DengXian" w:hint="eastAsia"/>
                <w:lang w:eastAsia="zh-CN"/>
              </w:rPr>
              <w:t>X</w:t>
            </w:r>
            <w:r>
              <w:rPr>
                <w:rFonts w:eastAsia="DengXian"/>
                <w:lang w:eastAsia="zh-CN"/>
              </w:rPr>
              <w:t>iaomi</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744E9F20" w14:textId="77777777" w:rsidR="00EE1A1A" w:rsidRDefault="00EE1A1A" w:rsidP="00EE1A1A">
            <w:pPr>
              <w:rPr>
                <w:lang w:val="en-US"/>
              </w:rPr>
            </w:pPr>
            <w:r>
              <w:rPr>
                <w:lang w:val="en-US"/>
              </w:rPr>
              <w:t>7.1: Yes.</w:t>
            </w:r>
          </w:p>
          <w:p w14:paraId="17FE2A73" w14:textId="77777777" w:rsidR="00EE1A1A" w:rsidRDefault="00EE1A1A" w:rsidP="00EE1A1A">
            <w:pPr>
              <w:rPr>
                <w:lang w:val="en-US"/>
              </w:rPr>
            </w:pPr>
            <w:r>
              <w:rPr>
                <w:lang w:val="en-US"/>
              </w:rPr>
              <w:t xml:space="preserve">7.2: No. </w:t>
            </w:r>
          </w:p>
          <w:p w14:paraId="073B7A60" w14:textId="716AF8D1" w:rsidR="00EE1A1A" w:rsidRDefault="00EE1A1A" w:rsidP="00EE1A1A">
            <w:pPr>
              <w:rPr>
                <w:lang w:val="en-US"/>
              </w:rPr>
            </w:pPr>
            <w:r>
              <w:rPr>
                <w:lang w:val="en-US"/>
              </w:rPr>
              <w:t>not necessary. Hard to define what is the “short”, how to use it. For example, during the discussion, short indication (e.g., performing periodical signaling) was supposed to support for suspend/resume. But User still expects to resume the previous service even after hanging off the unexpected incoming call within several seconds/minutes.</w:t>
            </w:r>
          </w:p>
          <w:p w14:paraId="387FED99" w14:textId="77777777" w:rsidR="00EE1A1A" w:rsidRDefault="00EE1A1A" w:rsidP="00EE1A1A">
            <w:pPr>
              <w:rPr>
                <w:lang w:val="en-US"/>
              </w:rPr>
            </w:pPr>
            <w:r>
              <w:rPr>
                <w:lang w:val="en-US"/>
              </w:rPr>
              <w:t xml:space="preserve">7.3: No, </w:t>
            </w:r>
          </w:p>
          <w:p w14:paraId="0FD27026" w14:textId="0CAF348E" w:rsidR="00EE1A1A" w:rsidRDefault="00EE1A1A" w:rsidP="00EE1A1A">
            <w:pPr>
              <w:rPr>
                <w:lang w:val="en-US"/>
              </w:rPr>
            </w:pPr>
            <w:r>
              <w:rPr>
                <w:lang w:val="en-US"/>
              </w:rPr>
              <w:t xml:space="preserve">cannot estimate the leaving time/duration. And cannot see the added value  </w:t>
            </w:r>
          </w:p>
          <w:p w14:paraId="4DED5BF0" w14:textId="172508EC" w:rsidR="00EE1A1A" w:rsidRDefault="00EE1A1A" w:rsidP="00EE1A1A">
            <w:pPr>
              <w:rPr>
                <w:b/>
                <w:bCs/>
              </w:rPr>
            </w:pPr>
            <w:r>
              <w:rPr>
                <w:lang w:val="en-US"/>
              </w:rPr>
              <w:t>7.4: No.</w:t>
            </w:r>
          </w:p>
        </w:tc>
      </w:tr>
    </w:tbl>
    <w:p w14:paraId="37AD36C0" w14:textId="77777777" w:rsidR="0082655C" w:rsidRDefault="0082655C">
      <w:pPr>
        <w:rPr>
          <w:lang w:val="en-US"/>
        </w:rPr>
      </w:pPr>
    </w:p>
    <w:p w14:paraId="3FBBB4B4" w14:textId="77777777" w:rsidR="00435512" w:rsidRDefault="00435512" w:rsidP="00435512">
      <w:pPr>
        <w:rPr>
          <w:b/>
          <w:i/>
          <w:u w:val="single"/>
          <w:lang w:eastAsia="ja-JP"/>
        </w:rPr>
      </w:pPr>
      <w:r>
        <w:rPr>
          <w:b/>
          <w:i/>
          <w:u w:val="single"/>
          <w:lang w:eastAsia="ja-JP"/>
        </w:rPr>
        <w:t>Email convenor’</w:t>
      </w:r>
      <w:r>
        <w:rPr>
          <w:rFonts w:hint="eastAsia"/>
          <w:b/>
          <w:i/>
          <w:u w:val="single"/>
          <w:lang w:eastAsia="ja-JP"/>
        </w:rPr>
        <w:t>s summary:</w:t>
      </w:r>
    </w:p>
    <w:p w14:paraId="1F103BF4" w14:textId="4B3EE1DD" w:rsidR="00435512" w:rsidRDefault="00435512" w:rsidP="00435512">
      <w:pPr>
        <w:rPr>
          <w:lang w:eastAsia="ja-JP"/>
        </w:rPr>
      </w:pPr>
      <w:r>
        <w:rPr>
          <w:lang w:eastAsia="ja-JP"/>
        </w:rPr>
        <w:t>2</w:t>
      </w:r>
      <w:r w:rsidR="009466C1">
        <w:rPr>
          <w:lang w:eastAsia="ja-JP"/>
        </w:rPr>
        <w:t>4</w:t>
      </w:r>
      <w:r>
        <w:rPr>
          <w:lang w:eastAsia="ja-JP"/>
        </w:rPr>
        <w:t xml:space="preserve"> companies provided replies on Q</w:t>
      </w:r>
      <w:r w:rsidR="009466C1">
        <w:rPr>
          <w:lang w:eastAsia="ja-JP"/>
        </w:rPr>
        <w:t>7</w:t>
      </w:r>
      <w:r>
        <w:rPr>
          <w:lang w:eastAsia="ja-JP"/>
        </w:rPr>
        <w:t xml:space="preserve"> as follows</w:t>
      </w:r>
      <w:r>
        <w:t>:</w:t>
      </w:r>
    </w:p>
    <w:p w14:paraId="4CD8BBF5" w14:textId="4C5F80EB" w:rsidR="00435512" w:rsidRPr="00DD1DCE" w:rsidRDefault="00435512" w:rsidP="00435512">
      <w:pPr>
        <w:pStyle w:val="B1"/>
      </w:pPr>
      <w:r>
        <w:lastRenderedPageBreak/>
        <w:t>-</w:t>
      </w:r>
      <w:r>
        <w:tab/>
      </w:r>
      <w:r w:rsidR="005C0562" w:rsidRPr="00911ADC">
        <w:rPr>
          <w:b/>
          <w:bCs/>
        </w:rPr>
        <w:t>Q7.1</w:t>
      </w:r>
      <w:r w:rsidR="005C0562">
        <w:t xml:space="preserve">: </w:t>
      </w:r>
      <w:r w:rsidR="004F4475">
        <w:t xml:space="preserve">The great majority of companies think that the assistance information </w:t>
      </w:r>
      <w:r w:rsidR="0050312C">
        <w:t>should be common for both 5GS and EPS</w:t>
      </w:r>
    </w:p>
    <w:p w14:paraId="31AF8850" w14:textId="5EB4FCB5" w:rsidR="00435512" w:rsidRDefault="00435512" w:rsidP="00435512">
      <w:pPr>
        <w:pStyle w:val="B1"/>
      </w:pPr>
      <w:r>
        <w:t>-</w:t>
      </w:r>
      <w:r>
        <w:tab/>
      </w:r>
      <w:r w:rsidR="005C0562" w:rsidRPr="00911ADC">
        <w:rPr>
          <w:b/>
          <w:bCs/>
        </w:rPr>
        <w:t>Q7.2</w:t>
      </w:r>
      <w:r w:rsidR="005C0562">
        <w:t xml:space="preserve">: </w:t>
      </w:r>
      <w:r w:rsidR="003B70F8">
        <w:t>The great majority of companies think that the</w:t>
      </w:r>
      <w:r w:rsidR="00137816">
        <w:t xml:space="preserve">re is no need for indication </w:t>
      </w:r>
      <w:r w:rsidR="000346E6">
        <w:t xml:space="preserve">(at least in NAS-based leaving) </w:t>
      </w:r>
      <w:r w:rsidR="00137816">
        <w:t>of leaving with “short duration”. F</w:t>
      </w:r>
      <w:r w:rsidR="008E2570">
        <w:t>ive</w:t>
      </w:r>
      <w:r w:rsidR="00137816">
        <w:t xml:space="preserve"> companies (Ericsson, Intel, </w:t>
      </w:r>
      <w:r w:rsidR="008E2570">
        <w:t>Apple, Lenovo, Charter) indicated support</w:t>
      </w:r>
      <w:r w:rsidRPr="00DD1DCE">
        <w:t>.</w:t>
      </w:r>
    </w:p>
    <w:p w14:paraId="43377F10" w14:textId="575E8990" w:rsidR="00E60677" w:rsidRDefault="00435512" w:rsidP="00E60677">
      <w:pPr>
        <w:pStyle w:val="B1"/>
      </w:pPr>
      <w:r>
        <w:t>-</w:t>
      </w:r>
      <w:r>
        <w:tab/>
      </w:r>
      <w:r w:rsidR="00E60677" w:rsidRPr="00911ADC">
        <w:rPr>
          <w:b/>
          <w:bCs/>
        </w:rPr>
        <w:t>Q7.3</w:t>
      </w:r>
      <w:r w:rsidR="00E60677">
        <w:t xml:space="preserve">: </w:t>
      </w:r>
      <w:r w:rsidR="00C70C54">
        <w:t>15</w:t>
      </w:r>
      <w:r w:rsidR="00E60677">
        <w:t xml:space="preserve"> companies think that there is no need for indication of leaving with duration</w:t>
      </w:r>
      <w:r w:rsidR="000346E6">
        <w:t xml:space="preserve"> expressed in seconds</w:t>
      </w:r>
      <w:r w:rsidR="00E60677">
        <w:t xml:space="preserve">. </w:t>
      </w:r>
      <w:r w:rsidR="00952C5D">
        <w:t>Nine</w:t>
      </w:r>
      <w:r w:rsidR="00E60677">
        <w:t xml:space="preserve"> companies (</w:t>
      </w:r>
      <w:r w:rsidR="00990297">
        <w:t xml:space="preserve">QC, Charter, </w:t>
      </w:r>
      <w:proofErr w:type="spellStart"/>
      <w:r w:rsidR="00990297">
        <w:t>InterDigital</w:t>
      </w:r>
      <w:proofErr w:type="spellEnd"/>
      <w:r w:rsidR="00E60677">
        <w:t xml:space="preserve">, </w:t>
      </w:r>
      <w:r w:rsidR="007257C3">
        <w:t>Sony</w:t>
      </w:r>
      <w:r w:rsidR="00E60677">
        <w:t xml:space="preserve">, </w:t>
      </w:r>
      <w:r w:rsidR="00E979F8">
        <w:t xml:space="preserve">Samsung, </w:t>
      </w:r>
      <w:proofErr w:type="spellStart"/>
      <w:r w:rsidR="00E979F8">
        <w:t>Convida</w:t>
      </w:r>
      <w:proofErr w:type="spellEnd"/>
      <w:r w:rsidR="00E979F8">
        <w:t>, Apple, Nokia, Lenovo</w:t>
      </w:r>
      <w:r w:rsidR="00E60677">
        <w:t>) indicated support</w:t>
      </w:r>
      <w:r w:rsidR="00E60677" w:rsidRPr="00DD1DCE">
        <w:t>.</w:t>
      </w:r>
    </w:p>
    <w:p w14:paraId="313F231D" w14:textId="529DA979" w:rsidR="00435512" w:rsidRPr="00DD1DCE" w:rsidRDefault="00435512" w:rsidP="00435512">
      <w:pPr>
        <w:pStyle w:val="B1"/>
      </w:pPr>
      <w:r>
        <w:t>-</w:t>
      </w:r>
      <w:r>
        <w:tab/>
      </w:r>
      <w:r w:rsidR="00952C5D" w:rsidRPr="00911ADC">
        <w:rPr>
          <w:b/>
          <w:bCs/>
        </w:rPr>
        <w:t>Q7.4</w:t>
      </w:r>
      <w:r w:rsidR="00952C5D">
        <w:t xml:space="preserve">: The great majority of companies indicated that there is no need for </w:t>
      </w:r>
      <w:r w:rsidR="006C627A">
        <w:t xml:space="preserve">indicating a </w:t>
      </w:r>
      <w:r w:rsidR="00952C5D">
        <w:t>preference for MT service delivery using non-3GPP access.</w:t>
      </w:r>
    </w:p>
    <w:p w14:paraId="70AB7866" w14:textId="44D0C540" w:rsidR="00435512" w:rsidRDefault="00435512" w:rsidP="00435512">
      <w:pPr>
        <w:rPr>
          <w:b/>
          <w:bCs/>
          <w:lang w:eastAsia="ja-JP"/>
        </w:rPr>
      </w:pPr>
      <w:r w:rsidRPr="001369F1">
        <w:rPr>
          <w:b/>
          <w:bCs/>
          <w:lang w:eastAsia="ja-JP"/>
        </w:rPr>
        <w:t xml:space="preserve">Proposal </w:t>
      </w:r>
      <w:r w:rsidR="00C25688">
        <w:rPr>
          <w:b/>
          <w:bCs/>
          <w:lang w:eastAsia="ja-JP"/>
        </w:rPr>
        <w:t>7</w:t>
      </w:r>
      <w:r>
        <w:rPr>
          <w:b/>
          <w:bCs/>
          <w:lang w:eastAsia="ja-JP"/>
        </w:rPr>
        <w:t>a</w:t>
      </w:r>
      <w:r w:rsidRPr="001369F1">
        <w:rPr>
          <w:b/>
          <w:bCs/>
          <w:lang w:eastAsia="ja-JP"/>
        </w:rPr>
        <w:t xml:space="preserve">: </w:t>
      </w:r>
      <w:r>
        <w:rPr>
          <w:b/>
          <w:bCs/>
          <w:lang w:eastAsia="ja-JP"/>
        </w:rPr>
        <w:t>Agree t</w:t>
      </w:r>
      <w:r w:rsidR="00C25688">
        <w:rPr>
          <w:b/>
          <w:bCs/>
          <w:lang w:eastAsia="ja-JP"/>
        </w:rPr>
        <w:t>hat the assistance information is the same for both 5GS and EPS</w:t>
      </w:r>
      <w:r>
        <w:rPr>
          <w:b/>
          <w:bCs/>
          <w:lang w:eastAsia="ja-JP"/>
        </w:rPr>
        <w:t>.</w:t>
      </w:r>
    </w:p>
    <w:p w14:paraId="7D36D5CA" w14:textId="228010EF" w:rsidR="00435512" w:rsidRPr="001369F1" w:rsidRDefault="00435512" w:rsidP="00435512">
      <w:pPr>
        <w:rPr>
          <w:b/>
          <w:bCs/>
          <w:lang w:eastAsia="ja-JP"/>
        </w:rPr>
      </w:pPr>
      <w:r>
        <w:rPr>
          <w:b/>
          <w:bCs/>
          <w:lang w:eastAsia="ja-JP"/>
        </w:rPr>
        <w:t xml:space="preserve">Proposal </w:t>
      </w:r>
      <w:r w:rsidR="00C25688">
        <w:rPr>
          <w:b/>
          <w:bCs/>
          <w:lang w:eastAsia="ja-JP"/>
        </w:rPr>
        <w:t>7</w:t>
      </w:r>
      <w:r>
        <w:rPr>
          <w:b/>
          <w:bCs/>
          <w:lang w:eastAsia="ja-JP"/>
        </w:rPr>
        <w:t xml:space="preserve">b: </w:t>
      </w:r>
      <w:r w:rsidR="00C25688">
        <w:rPr>
          <w:b/>
          <w:bCs/>
          <w:lang w:eastAsia="ja-JP"/>
        </w:rPr>
        <w:t xml:space="preserve">Agree that there is no need for </w:t>
      </w:r>
      <w:r w:rsidR="004A121A">
        <w:rPr>
          <w:b/>
          <w:bCs/>
          <w:lang w:eastAsia="ja-JP"/>
        </w:rPr>
        <w:t>indication for leaving with “short duration”</w:t>
      </w:r>
      <w:r w:rsidRPr="001369F1">
        <w:rPr>
          <w:b/>
          <w:bCs/>
          <w:lang w:eastAsia="ja-JP"/>
        </w:rPr>
        <w:t>.</w:t>
      </w:r>
    </w:p>
    <w:p w14:paraId="2D1E9891" w14:textId="455DC35B" w:rsidR="004A121A" w:rsidRPr="001369F1" w:rsidRDefault="004A121A" w:rsidP="004A121A">
      <w:pPr>
        <w:rPr>
          <w:b/>
          <w:bCs/>
          <w:lang w:eastAsia="ja-JP"/>
        </w:rPr>
      </w:pPr>
      <w:r>
        <w:rPr>
          <w:b/>
          <w:bCs/>
          <w:lang w:eastAsia="ja-JP"/>
        </w:rPr>
        <w:t xml:space="preserve">Proposal 7c: Agree that there is no need for indication for leaving </w:t>
      </w:r>
      <w:r w:rsidR="00B462AB">
        <w:rPr>
          <w:b/>
          <w:bCs/>
          <w:lang w:eastAsia="ja-JP"/>
        </w:rPr>
        <w:t>expressed in seconds</w:t>
      </w:r>
      <w:r w:rsidRPr="001369F1">
        <w:rPr>
          <w:b/>
          <w:bCs/>
          <w:lang w:eastAsia="ja-JP"/>
        </w:rPr>
        <w:t>.</w:t>
      </w:r>
    </w:p>
    <w:p w14:paraId="10B13A60" w14:textId="3A4C0B1F" w:rsidR="00B462AB" w:rsidRPr="001369F1" w:rsidRDefault="00B462AB" w:rsidP="00B462AB">
      <w:pPr>
        <w:rPr>
          <w:b/>
          <w:bCs/>
          <w:lang w:eastAsia="ja-JP"/>
        </w:rPr>
      </w:pPr>
      <w:r>
        <w:rPr>
          <w:b/>
          <w:bCs/>
          <w:lang w:eastAsia="ja-JP"/>
        </w:rPr>
        <w:t>Proposal 7d: Agree that there is no need for indication of preference for MT service delivery using non-3GPP access</w:t>
      </w:r>
      <w:r w:rsidRPr="001369F1">
        <w:rPr>
          <w:b/>
          <w:bCs/>
          <w:lang w:eastAsia="ja-JP"/>
        </w:rPr>
        <w:t>.</w:t>
      </w:r>
    </w:p>
    <w:p w14:paraId="0B1A361A" w14:textId="77777777" w:rsidR="0082655C" w:rsidRPr="00435512" w:rsidRDefault="0082655C"/>
    <w:bookmarkEnd w:id="3"/>
    <w:bookmarkEnd w:id="4"/>
    <w:p w14:paraId="079A2877" w14:textId="77777777" w:rsidR="0082655C" w:rsidRDefault="00121F73">
      <w:pPr>
        <w:pStyle w:val="Heading1"/>
      </w:pPr>
      <w:r>
        <w:t>3.</w:t>
      </w:r>
      <w:r>
        <w:tab/>
        <w:t>Rapporteur’s Summary</w:t>
      </w:r>
    </w:p>
    <w:p w14:paraId="37F2D552" w14:textId="77777777" w:rsidR="009150F3" w:rsidRDefault="009150F3" w:rsidP="009150F3">
      <w:pPr>
        <w:rPr>
          <w:lang w:eastAsia="ja-JP"/>
        </w:rPr>
      </w:pPr>
      <w:r>
        <w:rPr>
          <w:lang w:eastAsia="ja-JP"/>
        </w:rPr>
        <w:t>Refer to the summaries in individual 2.X clauses.</w:t>
      </w:r>
    </w:p>
    <w:p w14:paraId="400F065E" w14:textId="77777777" w:rsidR="0082655C" w:rsidRDefault="0082655C"/>
    <w:p w14:paraId="1B741346" w14:textId="77777777" w:rsidR="0082655C" w:rsidRDefault="00121F73">
      <w:pPr>
        <w:pStyle w:val="Heading1"/>
      </w:pPr>
      <w:r>
        <w:t>4.</w:t>
      </w:r>
      <w:r>
        <w:tab/>
        <w:t>Proposed Way Forward</w:t>
      </w:r>
    </w:p>
    <w:p w14:paraId="1770D878" w14:textId="1BA34DCA" w:rsidR="00C5551B" w:rsidRDefault="00C5551B" w:rsidP="00C5551B">
      <w:pPr>
        <w:rPr>
          <w:lang w:eastAsia="ja-JP"/>
        </w:rPr>
      </w:pPr>
      <w:r>
        <w:rPr>
          <w:lang w:eastAsia="ja-JP"/>
        </w:rPr>
        <w:t xml:space="preserve">Below is the summary of Rapporteur’s proposed way forward. </w:t>
      </w:r>
      <w:r w:rsidR="00E92A30">
        <w:rPr>
          <w:lang w:eastAsia="ja-JP"/>
        </w:rPr>
        <w:t xml:space="preserve">The Rapporteur will prepare a </w:t>
      </w:r>
      <w:proofErr w:type="spellStart"/>
      <w:r w:rsidR="00E92A30">
        <w:rPr>
          <w:lang w:eastAsia="ja-JP"/>
        </w:rPr>
        <w:t>pCR</w:t>
      </w:r>
      <w:proofErr w:type="spellEnd"/>
      <w:r w:rsidR="00E92A30">
        <w:rPr>
          <w:lang w:eastAsia="ja-JP"/>
        </w:rPr>
        <w:t xml:space="preserve"> for </w:t>
      </w:r>
      <w:r w:rsidR="00C97CEC">
        <w:rPr>
          <w:lang w:eastAsia="ja-JP"/>
        </w:rPr>
        <w:t xml:space="preserve">modification or </w:t>
      </w:r>
      <w:r w:rsidR="00E92A30">
        <w:rPr>
          <w:lang w:eastAsia="ja-JP"/>
        </w:rPr>
        <w:t xml:space="preserve">removal of </w:t>
      </w:r>
      <w:r w:rsidR="00C97CEC">
        <w:rPr>
          <w:lang w:eastAsia="ja-JP"/>
        </w:rPr>
        <w:t>NOTEs / ENs in TR 23.761, as well as draft LS OUT</w:t>
      </w:r>
      <w:r w:rsidR="00B263E0">
        <w:rPr>
          <w:lang w:eastAsia="ja-JP"/>
        </w:rPr>
        <w:t>s as indicated below.</w:t>
      </w:r>
    </w:p>
    <w:p w14:paraId="4F143713" w14:textId="419DBFEA" w:rsidR="0082655C" w:rsidRPr="008616E3" w:rsidRDefault="00A76DCF">
      <w:pPr>
        <w:pStyle w:val="B4"/>
        <w:ind w:left="0" w:firstLine="0"/>
        <w:rPr>
          <w:rFonts w:ascii="slice" w:hAnsi="slice" w:hint="eastAsia"/>
          <w:color w:val="FF0000"/>
        </w:rPr>
      </w:pPr>
      <w:r w:rsidRPr="008616E3">
        <w:rPr>
          <w:rFonts w:ascii="slice" w:hAnsi="slice"/>
          <w:color w:val="FF0000"/>
        </w:rPr>
        <w:t xml:space="preserve">Indicated in red ink are the </w:t>
      </w:r>
      <w:r w:rsidR="008616E3" w:rsidRPr="008616E3">
        <w:rPr>
          <w:rFonts w:ascii="slice" w:hAnsi="slice"/>
          <w:color w:val="FF0000"/>
        </w:rPr>
        <w:t>modified Rapporteur’s proposals following the MUSIM pre-meeting conference call</w:t>
      </w:r>
      <w:r w:rsidR="00492F6C">
        <w:rPr>
          <w:rFonts w:ascii="slice" w:hAnsi="slice"/>
          <w:color w:val="FF0000"/>
        </w:rPr>
        <w:t xml:space="preserve"> that took place on Tuesday Feb 2</w:t>
      </w:r>
      <w:r w:rsidR="00492F6C" w:rsidRPr="00492F6C">
        <w:rPr>
          <w:rFonts w:ascii="slice" w:hAnsi="slice"/>
          <w:color w:val="FF0000"/>
          <w:vertAlign w:val="superscript"/>
        </w:rPr>
        <w:t>nd</w:t>
      </w:r>
      <w:r w:rsidR="008616E3" w:rsidRPr="008616E3">
        <w:rPr>
          <w:rFonts w:ascii="slice" w:hAnsi="slice"/>
          <w:color w:val="FF0000"/>
        </w:rPr>
        <w:t>.</w:t>
      </w:r>
    </w:p>
    <w:p w14:paraId="0A616F0C" w14:textId="77777777" w:rsidR="007C1626" w:rsidRPr="009E3F0A" w:rsidRDefault="007C1626" w:rsidP="007C1626">
      <w:pPr>
        <w:rPr>
          <w:b/>
          <w:bCs/>
          <w:lang w:eastAsia="ja-JP"/>
        </w:rPr>
      </w:pPr>
      <w:r w:rsidRPr="009E3F0A">
        <w:rPr>
          <w:b/>
          <w:bCs/>
          <w:lang w:eastAsia="ja-JP"/>
        </w:rPr>
        <w:t xml:space="preserve">Proposal 1: </w:t>
      </w:r>
      <w:r>
        <w:rPr>
          <w:b/>
          <w:bCs/>
          <w:lang w:eastAsia="ja-JP"/>
        </w:rPr>
        <w:t>Make a working assumption that the Paging Cause is applied indiscriminately. This working assumption should be reflected in the related normative CRs for SA2#143E. The working assumption will be revised if needed based on further feedback from SA3 and/or RAN2</w:t>
      </w:r>
      <w:r w:rsidRPr="009E3F0A">
        <w:rPr>
          <w:b/>
          <w:bCs/>
          <w:lang w:eastAsia="ja-JP"/>
        </w:rPr>
        <w:t>.</w:t>
      </w:r>
    </w:p>
    <w:p w14:paraId="532805AC" w14:textId="6382AAB3" w:rsidR="0083542B" w:rsidRPr="004371EB" w:rsidRDefault="004371EB" w:rsidP="0083542B">
      <w:pPr>
        <w:rPr>
          <w:b/>
          <w:bCs/>
          <w:color w:val="FF0000"/>
          <w:lang w:eastAsia="ja-JP"/>
        </w:rPr>
      </w:pPr>
      <w:r w:rsidRPr="004371EB">
        <w:rPr>
          <w:b/>
          <w:bCs/>
          <w:color w:val="FF0000"/>
          <w:lang w:eastAsia="ja-JP"/>
        </w:rPr>
        <w:t xml:space="preserve">Proposal 1: </w:t>
      </w:r>
      <w:r w:rsidR="00042159">
        <w:rPr>
          <w:b/>
          <w:bCs/>
          <w:color w:val="FF0000"/>
          <w:lang w:eastAsia="ja-JP"/>
        </w:rPr>
        <w:t xml:space="preserve">On the MUSIM CC </w:t>
      </w:r>
      <w:r w:rsidR="00076442">
        <w:rPr>
          <w:b/>
          <w:bCs/>
          <w:color w:val="FF0000"/>
          <w:lang w:eastAsia="ja-JP"/>
        </w:rPr>
        <w:t>on Tuesday Feb 2</w:t>
      </w:r>
      <w:r w:rsidR="00076442" w:rsidRPr="00076442">
        <w:rPr>
          <w:b/>
          <w:bCs/>
          <w:color w:val="FF0000"/>
          <w:vertAlign w:val="superscript"/>
          <w:lang w:eastAsia="ja-JP"/>
        </w:rPr>
        <w:t>nd</w:t>
      </w:r>
      <w:r w:rsidR="00076442">
        <w:rPr>
          <w:b/>
          <w:bCs/>
          <w:color w:val="FF0000"/>
          <w:lang w:eastAsia="ja-JP"/>
        </w:rPr>
        <w:t xml:space="preserve"> </w:t>
      </w:r>
      <w:r w:rsidR="00042159">
        <w:rPr>
          <w:b/>
          <w:bCs/>
          <w:color w:val="FF0000"/>
          <w:lang w:eastAsia="ja-JP"/>
        </w:rPr>
        <w:t>s</w:t>
      </w:r>
      <w:r w:rsidR="00322D5A">
        <w:rPr>
          <w:b/>
          <w:bCs/>
          <w:color w:val="FF0000"/>
          <w:lang w:eastAsia="ja-JP"/>
        </w:rPr>
        <w:t xml:space="preserve">everal companies expressed concerns </w:t>
      </w:r>
      <w:r w:rsidR="00042159">
        <w:rPr>
          <w:b/>
          <w:bCs/>
          <w:color w:val="FF0000"/>
          <w:lang w:eastAsia="ja-JP"/>
        </w:rPr>
        <w:t>with this proposal</w:t>
      </w:r>
      <w:r w:rsidR="00322D5A">
        <w:rPr>
          <w:b/>
          <w:bCs/>
          <w:color w:val="FF0000"/>
          <w:lang w:eastAsia="ja-JP"/>
        </w:rPr>
        <w:t xml:space="preserve">. </w:t>
      </w:r>
      <w:r w:rsidR="0083542B">
        <w:rPr>
          <w:b/>
          <w:bCs/>
          <w:color w:val="FF0000"/>
          <w:lang w:eastAsia="ja-JP"/>
        </w:rPr>
        <w:t xml:space="preserve">If there is no consensus ahead of SA2#143e, Rapporteur’s proposal is to </w:t>
      </w:r>
      <w:r w:rsidR="0083542B" w:rsidRPr="00C22B0B">
        <w:rPr>
          <w:b/>
          <w:bCs/>
          <w:color w:val="FF0000"/>
          <w:highlight w:val="yellow"/>
          <w:lang w:eastAsia="ja-JP"/>
        </w:rPr>
        <w:t>handle this i</w:t>
      </w:r>
      <w:r w:rsidR="00076442" w:rsidRPr="00C22B0B">
        <w:rPr>
          <w:b/>
          <w:bCs/>
          <w:color w:val="FF0000"/>
          <w:highlight w:val="yellow"/>
          <w:lang w:eastAsia="ja-JP"/>
        </w:rPr>
        <w:t>ssue</w:t>
      </w:r>
      <w:r w:rsidR="0083542B" w:rsidRPr="00C22B0B">
        <w:rPr>
          <w:b/>
          <w:bCs/>
          <w:color w:val="FF0000"/>
          <w:highlight w:val="yellow"/>
          <w:lang w:eastAsia="ja-JP"/>
        </w:rPr>
        <w:t xml:space="preserve"> via formal </w:t>
      </w:r>
      <w:proofErr w:type="spellStart"/>
      <w:r w:rsidR="0083542B" w:rsidRPr="00C22B0B">
        <w:rPr>
          <w:b/>
          <w:bCs/>
          <w:color w:val="FF0000"/>
          <w:highlight w:val="yellow"/>
          <w:lang w:eastAsia="ja-JP"/>
        </w:rPr>
        <w:t>SoH</w:t>
      </w:r>
      <w:proofErr w:type="spellEnd"/>
      <w:r w:rsidR="0083542B" w:rsidRPr="00C22B0B">
        <w:rPr>
          <w:b/>
          <w:bCs/>
          <w:color w:val="FF0000"/>
          <w:highlight w:val="yellow"/>
          <w:lang w:eastAsia="ja-JP"/>
        </w:rPr>
        <w:t xml:space="preserve"> in SA2#143e</w:t>
      </w:r>
      <w:r w:rsidR="0083542B">
        <w:rPr>
          <w:b/>
          <w:bCs/>
          <w:color w:val="FF0000"/>
          <w:lang w:eastAsia="ja-JP"/>
        </w:rPr>
        <w:t xml:space="preserve">. The Rapporteur will prepare questions for a formal </w:t>
      </w:r>
      <w:proofErr w:type="spellStart"/>
      <w:r w:rsidR="0083542B">
        <w:rPr>
          <w:b/>
          <w:bCs/>
          <w:color w:val="FF0000"/>
          <w:lang w:eastAsia="ja-JP"/>
        </w:rPr>
        <w:t>SoH</w:t>
      </w:r>
      <w:proofErr w:type="spellEnd"/>
      <w:r w:rsidR="0083542B">
        <w:rPr>
          <w:b/>
          <w:bCs/>
          <w:color w:val="FF0000"/>
          <w:lang w:eastAsia="ja-JP"/>
        </w:rPr>
        <w:t xml:space="preserve"> in the meeting. The wording of the questions will be </w:t>
      </w:r>
      <w:r w:rsidR="00AE5285">
        <w:rPr>
          <w:b/>
          <w:bCs/>
          <w:color w:val="FF0000"/>
          <w:lang w:eastAsia="ja-JP"/>
        </w:rPr>
        <w:t>fine-tuned</w:t>
      </w:r>
      <w:r w:rsidR="0083542B">
        <w:rPr>
          <w:b/>
          <w:bCs/>
          <w:color w:val="FF0000"/>
          <w:lang w:eastAsia="ja-JP"/>
        </w:rPr>
        <w:t xml:space="preserve"> on the DISCUSSIONS list ahead of SA2#143e.</w:t>
      </w:r>
    </w:p>
    <w:p w14:paraId="3241337F" w14:textId="56EDE604" w:rsidR="007C1626" w:rsidRDefault="007C1626">
      <w:pPr>
        <w:pStyle w:val="B4"/>
        <w:ind w:left="0" w:firstLine="0"/>
        <w:rPr>
          <w:rFonts w:ascii="slice" w:hAnsi="slice" w:hint="eastAsia"/>
        </w:rPr>
      </w:pPr>
    </w:p>
    <w:p w14:paraId="3EEBC7D1" w14:textId="77777777" w:rsidR="007C1626" w:rsidRPr="009E3F0A" w:rsidRDefault="007C1626" w:rsidP="007C1626">
      <w:pPr>
        <w:rPr>
          <w:b/>
          <w:bCs/>
          <w:lang w:eastAsia="ja-JP"/>
        </w:rPr>
      </w:pPr>
      <w:r w:rsidRPr="009E3F0A">
        <w:rPr>
          <w:b/>
          <w:bCs/>
          <w:lang w:eastAsia="ja-JP"/>
        </w:rPr>
        <w:t xml:space="preserve">Proposal </w:t>
      </w:r>
      <w:r>
        <w:rPr>
          <w:b/>
          <w:bCs/>
          <w:lang w:eastAsia="ja-JP"/>
        </w:rPr>
        <w:t>2a</w:t>
      </w:r>
      <w:r w:rsidRPr="009E3F0A">
        <w:rPr>
          <w:b/>
          <w:bCs/>
          <w:lang w:eastAsia="ja-JP"/>
        </w:rPr>
        <w:t xml:space="preserve">: </w:t>
      </w:r>
      <w:r>
        <w:rPr>
          <w:b/>
          <w:bCs/>
          <w:lang w:eastAsia="ja-JP"/>
        </w:rPr>
        <w:t xml:space="preserve">Agree that UE needs to discriminate </w:t>
      </w:r>
      <w:r w:rsidRPr="00F976B8">
        <w:rPr>
          <w:b/>
          <w:bCs/>
          <w:lang w:eastAsia="ja-JP"/>
        </w:rPr>
        <w:t xml:space="preserve">the case where the absence of Paging Cause in the </w:t>
      </w:r>
      <w:proofErr w:type="spellStart"/>
      <w:r w:rsidRPr="00F976B8">
        <w:rPr>
          <w:b/>
          <w:bCs/>
          <w:lang w:eastAsia="ja-JP"/>
        </w:rPr>
        <w:t>Uu</w:t>
      </w:r>
      <w:proofErr w:type="spellEnd"/>
      <w:r w:rsidRPr="00F976B8">
        <w:rPr>
          <w:b/>
          <w:bCs/>
          <w:lang w:eastAsia="ja-JP"/>
        </w:rPr>
        <w:t xml:space="preserve"> Paging message is due to a non-voice MT service from the case where the absence of Paging Cause in the </w:t>
      </w:r>
      <w:proofErr w:type="spellStart"/>
      <w:r w:rsidRPr="00F976B8">
        <w:rPr>
          <w:b/>
          <w:bCs/>
          <w:lang w:eastAsia="ja-JP"/>
        </w:rPr>
        <w:t>Uu</w:t>
      </w:r>
      <w:proofErr w:type="spellEnd"/>
      <w:r w:rsidRPr="00F976B8">
        <w:rPr>
          <w:b/>
          <w:bCs/>
          <w:lang w:eastAsia="ja-JP"/>
        </w:rPr>
        <w:t xml:space="preserve"> Paging message is due to a legacy RAN node (i.e. regardless whether the MT service is voice or not)</w:t>
      </w:r>
      <w:r w:rsidRPr="009E3F0A">
        <w:rPr>
          <w:b/>
          <w:bCs/>
          <w:lang w:eastAsia="ja-JP"/>
        </w:rPr>
        <w:t>.</w:t>
      </w:r>
    </w:p>
    <w:p w14:paraId="765D7F01" w14:textId="77777777" w:rsidR="007C1626" w:rsidRPr="009E3F0A" w:rsidRDefault="007C1626" w:rsidP="007C1626">
      <w:pPr>
        <w:rPr>
          <w:b/>
          <w:bCs/>
          <w:lang w:eastAsia="ja-JP"/>
        </w:rPr>
      </w:pPr>
      <w:r w:rsidRPr="009E3F0A">
        <w:rPr>
          <w:b/>
          <w:bCs/>
          <w:lang w:eastAsia="ja-JP"/>
        </w:rPr>
        <w:t xml:space="preserve">Proposal </w:t>
      </w:r>
      <w:r>
        <w:rPr>
          <w:b/>
          <w:bCs/>
          <w:lang w:eastAsia="ja-JP"/>
        </w:rPr>
        <w:t>2b</w:t>
      </w:r>
      <w:r w:rsidRPr="009E3F0A">
        <w:rPr>
          <w:b/>
          <w:bCs/>
          <w:lang w:eastAsia="ja-JP"/>
        </w:rPr>
        <w:t xml:space="preserve">: </w:t>
      </w:r>
      <w:r>
        <w:rPr>
          <w:b/>
          <w:bCs/>
          <w:lang w:eastAsia="ja-JP"/>
        </w:rPr>
        <w:t>Send an LS OUT to RAN2 asking them to work on a solution</w:t>
      </w:r>
      <w:r w:rsidRPr="009E3F0A">
        <w:rPr>
          <w:b/>
          <w:bCs/>
          <w:lang w:eastAsia="ja-JP"/>
        </w:rPr>
        <w:t>.</w:t>
      </w:r>
    </w:p>
    <w:p w14:paraId="7F9E0C4E" w14:textId="21F693AD" w:rsidR="007C1626" w:rsidRDefault="007C1626">
      <w:pPr>
        <w:pStyle w:val="B4"/>
        <w:ind w:left="0" w:firstLine="0"/>
        <w:rPr>
          <w:rFonts w:ascii="slice" w:hAnsi="slice"/>
        </w:rPr>
      </w:pPr>
    </w:p>
    <w:p w14:paraId="18E1ABB8" w14:textId="62F2D4B9" w:rsidR="001146E4" w:rsidRPr="004371EB" w:rsidRDefault="001146E4" w:rsidP="001146E4">
      <w:pPr>
        <w:rPr>
          <w:b/>
          <w:bCs/>
          <w:color w:val="FF0000"/>
          <w:lang w:eastAsia="ja-JP"/>
        </w:rPr>
      </w:pPr>
      <w:r w:rsidRPr="004371EB">
        <w:rPr>
          <w:b/>
          <w:bCs/>
          <w:color w:val="FF0000"/>
          <w:lang w:eastAsia="ja-JP"/>
        </w:rPr>
        <w:t xml:space="preserve">Proposal </w:t>
      </w:r>
      <w:r>
        <w:rPr>
          <w:b/>
          <w:bCs/>
          <w:color w:val="FF0000"/>
          <w:lang w:eastAsia="ja-JP"/>
        </w:rPr>
        <w:t>2a</w:t>
      </w:r>
      <w:r w:rsidRPr="004371EB">
        <w:rPr>
          <w:b/>
          <w:bCs/>
          <w:color w:val="FF0000"/>
          <w:lang w:eastAsia="ja-JP"/>
        </w:rPr>
        <w:t xml:space="preserve">: </w:t>
      </w:r>
      <w:r w:rsidR="00A00FBB">
        <w:rPr>
          <w:b/>
          <w:bCs/>
          <w:color w:val="FF0000"/>
          <w:lang w:eastAsia="ja-JP"/>
        </w:rPr>
        <w:t>Seems</w:t>
      </w:r>
      <w:r w:rsidR="00073AD2">
        <w:rPr>
          <w:b/>
          <w:bCs/>
          <w:color w:val="FF0000"/>
          <w:lang w:eastAsia="ja-JP"/>
        </w:rPr>
        <w:t xml:space="preserve"> </w:t>
      </w:r>
      <w:r>
        <w:rPr>
          <w:b/>
          <w:bCs/>
          <w:color w:val="FF0000"/>
          <w:lang w:eastAsia="ja-JP"/>
        </w:rPr>
        <w:t>OK</w:t>
      </w:r>
      <w:r>
        <w:rPr>
          <w:b/>
          <w:bCs/>
          <w:color w:val="FF0000"/>
          <w:lang w:eastAsia="ja-JP"/>
        </w:rPr>
        <w:t>.</w:t>
      </w:r>
      <w:r w:rsidR="00073AD2">
        <w:rPr>
          <w:b/>
          <w:bCs/>
          <w:color w:val="FF0000"/>
          <w:lang w:eastAsia="ja-JP"/>
        </w:rPr>
        <w:t xml:space="preserve"> </w:t>
      </w:r>
      <w:r w:rsidR="002E43FE">
        <w:rPr>
          <w:b/>
          <w:bCs/>
          <w:color w:val="FF0000"/>
          <w:lang w:eastAsia="ja-JP"/>
        </w:rPr>
        <w:t xml:space="preserve">The Rapporteur proposes to take a </w:t>
      </w:r>
      <w:r w:rsidR="002E43FE" w:rsidRPr="008D70B5">
        <w:rPr>
          <w:b/>
          <w:bCs/>
          <w:color w:val="FF0000"/>
          <w:highlight w:val="yellow"/>
          <w:lang w:eastAsia="ja-JP"/>
        </w:rPr>
        <w:t xml:space="preserve">quick check </w:t>
      </w:r>
      <w:r w:rsidR="00794C15">
        <w:rPr>
          <w:b/>
          <w:bCs/>
          <w:color w:val="FF0000"/>
          <w:highlight w:val="yellow"/>
          <w:lang w:eastAsia="ja-JP"/>
        </w:rPr>
        <w:t xml:space="preserve">for confirmation </w:t>
      </w:r>
      <w:r w:rsidR="002E43FE" w:rsidRPr="008D70B5">
        <w:rPr>
          <w:b/>
          <w:bCs/>
          <w:color w:val="FF0000"/>
          <w:highlight w:val="yellow"/>
          <w:lang w:eastAsia="ja-JP"/>
        </w:rPr>
        <w:t>on</w:t>
      </w:r>
      <w:r w:rsidR="002E43FE" w:rsidRPr="008D70B5">
        <w:rPr>
          <w:b/>
          <w:bCs/>
          <w:color w:val="FF0000"/>
          <w:highlight w:val="yellow"/>
          <w:u w:val="single"/>
          <w:lang w:eastAsia="ja-JP"/>
        </w:rPr>
        <w:t xml:space="preserve"> the CC on Wednesday Feb 3</w:t>
      </w:r>
      <w:r w:rsidR="002E43FE" w:rsidRPr="008D70B5">
        <w:rPr>
          <w:b/>
          <w:bCs/>
          <w:color w:val="FF0000"/>
          <w:highlight w:val="yellow"/>
          <w:u w:val="single"/>
          <w:vertAlign w:val="superscript"/>
          <w:lang w:eastAsia="ja-JP"/>
        </w:rPr>
        <w:t>rd</w:t>
      </w:r>
      <w:r w:rsidR="002E43FE">
        <w:rPr>
          <w:b/>
          <w:bCs/>
          <w:color w:val="FF0000"/>
          <w:lang w:eastAsia="ja-JP"/>
        </w:rPr>
        <w:t>.</w:t>
      </w:r>
    </w:p>
    <w:p w14:paraId="0B8C1A82" w14:textId="77777777" w:rsidR="001146E4" w:rsidRDefault="001146E4">
      <w:pPr>
        <w:pStyle w:val="B4"/>
        <w:ind w:left="0" w:firstLine="0"/>
        <w:rPr>
          <w:rFonts w:ascii="slice" w:hAnsi="slice" w:hint="eastAsia"/>
        </w:rPr>
      </w:pPr>
    </w:p>
    <w:p w14:paraId="757DC294" w14:textId="77777777" w:rsidR="007C1626" w:rsidRPr="001369F1" w:rsidRDefault="007C1626" w:rsidP="007C1626">
      <w:pPr>
        <w:rPr>
          <w:b/>
          <w:bCs/>
          <w:lang w:eastAsia="ja-JP"/>
        </w:rPr>
      </w:pPr>
      <w:r w:rsidRPr="001369F1">
        <w:rPr>
          <w:b/>
          <w:bCs/>
          <w:lang w:eastAsia="ja-JP"/>
        </w:rPr>
        <w:t xml:space="preserve">Proposal 3: Postpone work on RRC-based Busy Indication in </w:t>
      </w:r>
      <w:proofErr w:type="spellStart"/>
      <w:r w:rsidRPr="001369F1">
        <w:rPr>
          <w:b/>
          <w:bCs/>
          <w:lang w:eastAsia="ja-JP"/>
        </w:rPr>
        <w:t>RRC_Inactive</w:t>
      </w:r>
      <w:proofErr w:type="spellEnd"/>
      <w:r w:rsidRPr="001369F1">
        <w:rPr>
          <w:b/>
          <w:bCs/>
          <w:lang w:eastAsia="ja-JP"/>
        </w:rPr>
        <w:t>, awaiting further input from SA3 and RAN WGs.</w:t>
      </w:r>
    </w:p>
    <w:p w14:paraId="186300BD" w14:textId="749E8C64" w:rsidR="007C1626" w:rsidRDefault="007C1626">
      <w:pPr>
        <w:pStyle w:val="B4"/>
        <w:ind w:left="0" w:firstLine="0"/>
        <w:rPr>
          <w:rFonts w:ascii="slice" w:hAnsi="slice" w:hint="eastAsia"/>
        </w:rPr>
      </w:pPr>
    </w:p>
    <w:p w14:paraId="527E4296" w14:textId="0BD7C803" w:rsidR="007C1626" w:rsidRPr="001369F1" w:rsidRDefault="007C1626" w:rsidP="007C1626">
      <w:pPr>
        <w:rPr>
          <w:b/>
          <w:bCs/>
          <w:lang w:eastAsia="ja-JP"/>
        </w:rPr>
      </w:pPr>
      <w:r w:rsidRPr="001369F1">
        <w:rPr>
          <w:b/>
          <w:bCs/>
          <w:lang w:eastAsia="ja-JP"/>
        </w:rPr>
        <w:t xml:space="preserve">Proposal </w:t>
      </w:r>
      <w:r>
        <w:rPr>
          <w:b/>
          <w:bCs/>
          <w:lang w:eastAsia="ja-JP"/>
        </w:rPr>
        <w:t>4</w:t>
      </w:r>
      <w:r w:rsidRPr="001369F1">
        <w:rPr>
          <w:b/>
          <w:bCs/>
          <w:lang w:eastAsia="ja-JP"/>
        </w:rPr>
        <w:t xml:space="preserve">: </w:t>
      </w:r>
      <w:r>
        <w:rPr>
          <w:b/>
          <w:bCs/>
          <w:lang w:eastAsia="ja-JP"/>
        </w:rPr>
        <w:t>Delete the Editor’s note in TR 23.761 and take any related discussion as part of the work on normative CRs</w:t>
      </w:r>
      <w:r w:rsidRPr="001369F1">
        <w:rPr>
          <w:b/>
          <w:bCs/>
          <w:lang w:eastAsia="ja-JP"/>
        </w:rPr>
        <w:t>.</w:t>
      </w:r>
    </w:p>
    <w:p w14:paraId="072B72D9" w14:textId="77777777" w:rsidR="000A126D" w:rsidRDefault="00207CB2" w:rsidP="00207CB2">
      <w:pPr>
        <w:rPr>
          <w:b/>
          <w:bCs/>
          <w:color w:val="FF0000"/>
          <w:lang w:eastAsia="ja-JP"/>
        </w:rPr>
      </w:pPr>
      <w:r w:rsidRPr="004371EB">
        <w:rPr>
          <w:b/>
          <w:bCs/>
          <w:color w:val="FF0000"/>
          <w:lang w:eastAsia="ja-JP"/>
        </w:rPr>
        <w:t xml:space="preserve">Proposal </w:t>
      </w:r>
      <w:r>
        <w:rPr>
          <w:b/>
          <w:bCs/>
          <w:color w:val="FF0000"/>
          <w:lang w:eastAsia="ja-JP"/>
        </w:rPr>
        <w:t>4</w:t>
      </w:r>
      <w:r w:rsidRPr="004371EB">
        <w:rPr>
          <w:b/>
          <w:bCs/>
          <w:color w:val="FF0000"/>
          <w:lang w:eastAsia="ja-JP"/>
        </w:rPr>
        <w:t xml:space="preserve">: </w:t>
      </w:r>
      <w:r w:rsidR="00AB6D55">
        <w:rPr>
          <w:b/>
          <w:bCs/>
          <w:color w:val="FF0000"/>
          <w:lang w:eastAsia="ja-JP"/>
        </w:rPr>
        <w:t>During the discussion on the draft normative CRs a major issue arose related to the NAS message (SR vs TAU) that will be used</w:t>
      </w:r>
      <w:r w:rsidR="001B2315">
        <w:rPr>
          <w:b/>
          <w:bCs/>
          <w:color w:val="FF0000"/>
          <w:lang w:eastAsia="ja-JP"/>
        </w:rPr>
        <w:t xml:space="preserve"> to support the Leaving procedure and Busy Indication procedure</w:t>
      </w:r>
      <w:r>
        <w:rPr>
          <w:b/>
          <w:bCs/>
          <w:color w:val="FF0000"/>
          <w:lang w:eastAsia="ja-JP"/>
        </w:rPr>
        <w:t>.</w:t>
      </w:r>
      <w:r w:rsidR="001B2315">
        <w:rPr>
          <w:b/>
          <w:bCs/>
          <w:color w:val="FF0000"/>
          <w:lang w:eastAsia="ja-JP"/>
        </w:rPr>
        <w:t xml:space="preserve"> </w:t>
      </w:r>
      <w:r w:rsidR="000E43DF">
        <w:rPr>
          <w:b/>
          <w:bCs/>
          <w:color w:val="FF0000"/>
          <w:lang w:eastAsia="ja-JP"/>
        </w:rPr>
        <w:t>Th</w:t>
      </w:r>
      <w:r w:rsidR="004B4E46">
        <w:rPr>
          <w:b/>
          <w:bCs/>
          <w:color w:val="FF0000"/>
          <w:lang w:eastAsia="ja-JP"/>
        </w:rPr>
        <w:t>e fate of the Editor’s note will be resolved as part of th</w:t>
      </w:r>
      <w:r w:rsidR="000E43DF">
        <w:rPr>
          <w:b/>
          <w:bCs/>
          <w:color w:val="FF0000"/>
          <w:lang w:eastAsia="ja-JP"/>
        </w:rPr>
        <w:t xml:space="preserve">is </w:t>
      </w:r>
      <w:r w:rsidR="00A01B35">
        <w:rPr>
          <w:b/>
          <w:bCs/>
          <w:color w:val="FF0000"/>
          <w:lang w:eastAsia="ja-JP"/>
        </w:rPr>
        <w:t xml:space="preserve">bigger </w:t>
      </w:r>
      <w:r w:rsidR="000E43DF">
        <w:rPr>
          <w:b/>
          <w:bCs/>
          <w:color w:val="FF0000"/>
          <w:lang w:eastAsia="ja-JP"/>
        </w:rPr>
        <w:t>discussion</w:t>
      </w:r>
      <w:r w:rsidR="00B94403">
        <w:rPr>
          <w:b/>
          <w:bCs/>
          <w:color w:val="FF0000"/>
          <w:lang w:eastAsia="ja-JP"/>
        </w:rPr>
        <w:t>.</w:t>
      </w:r>
    </w:p>
    <w:p w14:paraId="62585F8F" w14:textId="443397DC" w:rsidR="00207CB2" w:rsidRPr="004371EB" w:rsidRDefault="00F9625C" w:rsidP="00207CB2">
      <w:pPr>
        <w:rPr>
          <w:b/>
          <w:bCs/>
          <w:color w:val="FF0000"/>
          <w:lang w:eastAsia="ja-JP"/>
        </w:rPr>
      </w:pPr>
      <w:r>
        <w:rPr>
          <w:b/>
          <w:bCs/>
          <w:color w:val="FF0000"/>
          <w:lang w:eastAsia="ja-JP"/>
        </w:rPr>
        <w:t xml:space="preserve">If there is no consensus ahead of SA2#143e, Rapporteur’s proposal is to </w:t>
      </w:r>
      <w:r w:rsidRPr="00C22B0B">
        <w:rPr>
          <w:b/>
          <w:bCs/>
          <w:color w:val="FF0000"/>
          <w:highlight w:val="yellow"/>
          <w:lang w:eastAsia="ja-JP"/>
        </w:rPr>
        <w:t xml:space="preserve">handle this issue via formal </w:t>
      </w:r>
      <w:proofErr w:type="spellStart"/>
      <w:r w:rsidRPr="00C22B0B">
        <w:rPr>
          <w:b/>
          <w:bCs/>
          <w:color w:val="FF0000"/>
          <w:highlight w:val="yellow"/>
          <w:lang w:eastAsia="ja-JP"/>
        </w:rPr>
        <w:t>SoH</w:t>
      </w:r>
      <w:proofErr w:type="spellEnd"/>
      <w:r w:rsidRPr="00C22B0B">
        <w:rPr>
          <w:b/>
          <w:bCs/>
          <w:color w:val="FF0000"/>
          <w:highlight w:val="yellow"/>
          <w:lang w:eastAsia="ja-JP"/>
        </w:rPr>
        <w:t xml:space="preserve"> in SA2#143e</w:t>
      </w:r>
      <w:r>
        <w:rPr>
          <w:b/>
          <w:bCs/>
          <w:color w:val="FF0000"/>
          <w:lang w:eastAsia="ja-JP"/>
        </w:rPr>
        <w:t xml:space="preserve">. The Rapporteur will prepare questions for a formal </w:t>
      </w:r>
      <w:proofErr w:type="spellStart"/>
      <w:r>
        <w:rPr>
          <w:b/>
          <w:bCs/>
          <w:color w:val="FF0000"/>
          <w:lang w:eastAsia="ja-JP"/>
        </w:rPr>
        <w:t>SoH</w:t>
      </w:r>
      <w:proofErr w:type="spellEnd"/>
      <w:r>
        <w:rPr>
          <w:b/>
          <w:bCs/>
          <w:color w:val="FF0000"/>
          <w:lang w:eastAsia="ja-JP"/>
        </w:rPr>
        <w:t xml:space="preserve"> in the meeting. The wording of the questions will be fine-tuned on the DISCUSSIONS list ahead of SA2#143e.</w:t>
      </w:r>
    </w:p>
    <w:p w14:paraId="78B8BDDA" w14:textId="77777777" w:rsidR="00207CB2" w:rsidRDefault="00207CB2">
      <w:pPr>
        <w:pStyle w:val="B4"/>
        <w:ind w:left="0" w:firstLine="0"/>
        <w:rPr>
          <w:rFonts w:ascii="slice" w:hAnsi="slice" w:hint="eastAsia"/>
        </w:rPr>
      </w:pPr>
    </w:p>
    <w:p w14:paraId="0C77E9FC" w14:textId="2C0CB1FA" w:rsidR="007C1626" w:rsidRPr="001369F1" w:rsidRDefault="007C1626" w:rsidP="007C1626">
      <w:pPr>
        <w:rPr>
          <w:b/>
          <w:bCs/>
          <w:lang w:eastAsia="ja-JP"/>
        </w:rPr>
      </w:pPr>
      <w:r w:rsidRPr="001369F1">
        <w:rPr>
          <w:b/>
          <w:bCs/>
          <w:lang w:eastAsia="ja-JP"/>
        </w:rPr>
        <w:t xml:space="preserve">Proposal </w:t>
      </w:r>
      <w:r>
        <w:rPr>
          <w:b/>
          <w:bCs/>
          <w:lang w:eastAsia="ja-JP"/>
        </w:rPr>
        <w:t>5a</w:t>
      </w:r>
      <w:r w:rsidRPr="001369F1">
        <w:rPr>
          <w:b/>
          <w:bCs/>
          <w:lang w:eastAsia="ja-JP"/>
        </w:rPr>
        <w:t xml:space="preserve">: </w:t>
      </w:r>
      <w:r>
        <w:rPr>
          <w:b/>
          <w:bCs/>
          <w:lang w:eastAsia="ja-JP"/>
        </w:rPr>
        <w:t>Rapporteur’s recommendation is to attempt to agree a normative CR in SA2#143E with Editor’s notes on the non-concluded aspects</w:t>
      </w:r>
      <w:r w:rsidRPr="001369F1">
        <w:rPr>
          <w:b/>
          <w:bCs/>
          <w:lang w:eastAsia="ja-JP"/>
        </w:rPr>
        <w:t>.</w:t>
      </w:r>
    </w:p>
    <w:p w14:paraId="6F583040" w14:textId="77777777" w:rsidR="007C1626" w:rsidRPr="001369F1" w:rsidRDefault="007C1626" w:rsidP="007C1626">
      <w:pPr>
        <w:rPr>
          <w:b/>
          <w:bCs/>
          <w:lang w:eastAsia="ja-JP"/>
        </w:rPr>
      </w:pPr>
      <w:r w:rsidRPr="001369F1">
        <w:rPr>
          <w:b/>
          <w:bCs/>
          <w:lang w:eastAsia="ja-JP"/>
        </w:rPr>
        <w:t xml:space="preserve">Proposal </w:t>
      </w:r>
      <w:r>
        <w:rPr>
          <w:b/>
          <w:bCs/>
          <w:lang w:eastAsia="ja-JP"/>
        </w:rPr>
        <w:t>5b</w:t>
      </w:r>
      <w:r w:rsidRPr="001369F1">
        <w:rPr>
          <w:b/>
          <w:bCs/>
          <w:lang w:eastAsia="ja-JP"/>
        </w:rPr>
        <w:t xml:space="preserve">: </w:t>
      </w:r>
      <w:r>
        <w:rPr>
          <w:b/>
          <w:bCs/>
          <w:lang w:eastAsia="ja-JP"/>
        </w:rPr>
        <w:t>Send an LS OUT to RAN2 to remind them that SA2 conclusion would benefit from their evaluation</w:t>
      </w:r>
      <w:r w:rsidRPr="001369F1">
        <w:rPr>
          <w:b/>
          <w:bCs/>
          <w:lang w:eastAsia="ja-JP"/>
        </w:rPr>
        <w:t>.</w:t>
      </w:r>
    </w:p>
    <w:p w14:paraId="5C864D72" w14:textId="0B1DEF45" w:rsidR="00073AD2" w:rsidRPr="004371EB" w:rsidRDefault="00073AD2" w:rsidP="00073AD2">
      <w:pPr>
        <w:rPr>
          <w:b/>
          <w:bCs/>
          <w:color w:val="FF0000"/>
          <w:lang w:eastAsia="ja-JP"/>
        </w:rPr>
      </w:pPr>
      <w:r w:rsidRPr="004371EB">
        <w:rPr>
          <w:b/>
          <w:bCs/>
          <w:color w:val="FF0000"/>
          <w:lang w:eastAsia="ja-JP"/>
        </w:rPr>
        <w:t xml:space="preserve">Proposal </w:t>
      </w:r>
      <w:r>
        <w:rPr>
          <w:b/>
          <w:bCs/>
          <w:color w:val="FF0000"/>
          <w:lang w:eastAsia="ja-JP"/>
        </w:rPr>
        <w:t>5</w:t>
      </w:r>
      <w:r>
        <w:rPr>
          <w:b/>
          <w:bCs/>
          <w:color w:val="FF0000"/>
          <w:lang w:eastAsia="ja-JP"/>
        </w:rPr>
        <w:t>a</w:t>
      </w:r>
      <w:r w:rsidRPr="004371EB">
        <w:rPr>
          <w:b/>
          <w:bCs/>
          <w:color w:val="FF0000"/>
          <w:lang w:eastAsia="ja-JP"/>
        </w:rPr>
        <w:t xml:space="preserve">: </w:t>
      </w:r>
      <w:r w:rsidR="00255B0B">
        <w:rPr>
          <w:b/>
          <w:bCs/>
          <w:color w:val="FF0000"/>
          <w:lang w:eastAsia="ja-JP"/>
        </w:rPr>
        <w:t>The principle seem</w:t>
      </w:r>
      <w:r w:rsidR="001E044F">
        <w:rPr>
          <w:b/>
          <w:bCs/>
          <w:color w:val="FF0000"/>
          <w:lang w:eastAsia="ja-JP"/>
        </w:rPr>
        <w:t>s</w:t>
      </w:r>
      <w:r w:rsidR="00255B0B">
        <w:rPr>
          <w:b/>
          <w:bCs/>
          <w:color w:val="FF0000"/>
          <w:lang w:eastAsia="ja-JP"/>
        </w:rPr>
        <w:t xml:space="preserve"> agreeable</w:t>
      </w:r>
      <w:r w:rsidR="001E044F">
        <w:rPr>
          <w:b/>
          <w:bCs/>
          <w:color w:val="FF0000"/>
          <w:lang w:eastAsia="ja-JP"/>
        </w:rPr>
        <w:t>, but the wording in the Editor’s notes is to be worked on further</w:t>
      </w:r>
      <w:r>
        <w:rPr>
          <w:b/>
          <w:bCs/>
          <w:color w:val="FF0000"/>
          <w:lang w:eastAsia="ja-JP"/>
        </w:rPr>
        <w:t>.</w:t>
      </w:r>
      <w:r w:rsidR="001E044F">
        <w:rPr>
          <w:b/>
          <w:bCs/>
          <w:color w:val="FF0000"/>
          <w:lang w:eastAsia="ja-JP"/>
        </w:rPr>
        <w:t xml:space="preserve"> Will be handled via input documents to SA2#143e. </w:t>
      </w:r>
      <w:r w:rsidR="001E044F" w:rsidRPr="00E10776">
        <w:rPr>
          <w:b/>
          <w:bCs/>
          <w:color w:val="FF0000"/>
          <w:u w:val="single"/>
          <w:lang w:eastAsia="ja-JP"/>
        </w:rPr>
        <w:t>No action for the CC on Wednesday Feb 3</w:t>
      </w:r>
      <w:r w:rsidR="001E044F" w:rsidRPr="00E10776">
        <w:rPr>
          <w:b/>
          <w:bCs/>
          <w:color w:val="FF0000"/>
          <w:u w:val="single"/>
          <w:vertAlign w:val="superscript"/>
          <w:lang w:eastAsia="ja-JP"/>
        </w:rPr>
        <w:t>rd</w:t>
      </w:r>
      <w:r w:rsidR="001E044F">
        <w:rPr>
          <w:b/>
          <w:bCs/>
          <w:color w:val="FF0000"/>
          <w:lang w:eastAsia="ja-JP"/>
        </w:rPr>
        <w:t>.</w:t>
      </w:r>
    </w:p>
    <w:p w14:paraId="72CDCBC8" w14:textId="254000EF" w:rsidR="007C1626" w:rsidRDefault="007C1626">
      <w:pPr>
        <w:pStyle w:val="B4"/>
        <w:ind w:left="0" w:firstLine="0"/>
        <w:rPr>
          <w:rFonts w:ascii="slice" w:hAnsi="slice" w:hint="eastAsia"/>
        </w:rPr>
      </w:pPr>
    </w:p>
    <w:p w14:paraId="1470DF4D" w14:textId="77777777" w:rsidR="007C1626" w:rsidRDefault="007C1626" w:rsidP="007C1626">
      <w:pPr>
        <w:rPr>
          <w:b/>
          <w:bCs/>
          <w:lang w:eastAsia="ja-JP"/>
        </w:rPr>
      </w:pPr>
      <w:r w:rsidRPr="001369F1">
        <w:rPr>
          <w:b/>
          <w:bCs/>
          <w:lang w:eastAsia="ja-JP"/>
        </w:rPr>
        <w:t xml:space="preserve">Proposal </w:t>
      </w:r>
      <w:r>
        <w:rPr>
          <w:b/>
          <w:bCs/>
          <w:lang w:eastAsia="ja-JP"/>
        </w:rPr>
        <w:t>6a</w:t>
      </w:r>
      <w:r w:rsidRPr="001369F1">
        <w:rPr>
          <w:b/>
          <w:bCs/>
          <w:lang w:eastAsia="ja-JP"/>
        </w:rPr>
        <w:t xml:space="preserve">: </w:t>
      </w:r>
      <w:r>
        <w:rPr>
          <w:b/>
          <w:bCs/>
          <w:lang w:eastAsia="ja-JP"/>
        </w:rPr>
        <w:t>Agree to support both NAS-based and RRC-based leaving in 5GS, noting that support for RRC-based leaving is conditional and depends on progress in RAN WGs.</w:t>
      </w:r>
    </w:p>
    <w:p w14:paraId="49334E89" w14:textId="0E19DC1B" w:rsidR="007C1626" w:rsidRDefault="007C1626" w:rsidP="007C1626">
      <w:pPr>
        <w:rPr>
          <w:b/>
          <w:bCs/>
          <w:lang w:eastAsia="ja-JP"/>
        </w:rPr>
      </w:pPr>
      <w:r>
        <w:rPr>
          <w:b/>
          <w:bCs/>
          <w:lang w:eastAsia="ja-JP"/>
        </w:rPr>
        <w:t>Proposal 6b: Prepare normative CR for NAS-based leaving in 5GS for SA2#143E</w:t>
      </w:r>
      <w:r w:rsidRPr="001369F1">
        <w:rPr>
          <w:b/>
          <w:bCs/>
          <w:lang w:eastAsia="ja-JP"/>
        </w:rPr>
        <w:t>.</w:t>
      </w:r>
    </w:p>
    <w:p w14:paraId="2D7B0FBD" w14:textId="58B2372F" w:rsidR="00A95F01" w:rsidRPr="004371EB" w:rsidRDefault="001E044F" w:rsidP="00A95F01">
      <w:pPr>
        <w:rPr>
          <w:b/>
          <w:bCs/>
          <w:color w:val="FF0000"/>
          <w:lang w:eastAsia="ja-JP"/>
        </w:rPr>
      </w:pPr>
      <w:r w:rsidRPr="004371EB">
        <w:rPr>
          <w:b/>
          <w:bCs/>
          <w:color w:val="FF0000"/>
          <w:lang w:eastAsia="ja-JP"/>
        </w:rPr>
        <w:t xml:space="preserve">Proposal </w:t>
      </w:r>
      <w:r w:rsidR="005045B1">
        <w:rPr>
          <w:b/>
          <w:bCs/>
          <w:color w:val="FF0000"/>
          <w:lang w:eastAsia="ja-JP"/>
        </w:rPr>
        <w:t>6</w:t>
      </w:r>
      <w:r>
        <w:rPr>
          <w:b/>
          <w:bCs/>
          <w:color w:val="FF0000"/>
          <w:lang w:eastAsia="ja-JP"/>
        </w:rPr>
        <w:t>a</w:t>
      </w:r>
      <w:r w:rsidRPr="004371EB">
        <w:rPr>
          <w:b/>
          <w:bCs/>
          <w:color w:val="FF0000"/>
          <w:lang w:eastAsia="ja-JP"/>
        </w:rPr>
        <w:t xml:space="preserve">: </w:t>
      </w:r>
      <w:r>
        <w:rPr>
          <w:b/>
          <w:bCs/>
          <w:color w:val="FF0000"/>
          <w:lang w:eastAsia="ja-JP"/>
        </w:rPr>
        <w:t>The principle seems agreeable</w:t>
      </w:r>
      <w:r w:rsidR="00A95F01">
        <w:rPr>
          <w:b/>
          <w:bCs/>
          <w:color w:val="FF0000"/>
          <w:lang w:eastAsia="ja-JP"/>
        </w:rPr>
        <w:t xml:space="preserve">. The Rapporteur proposes to take a </w:t>
      </w:r>
      <w:r w:rsidR="00A95F01" w:rsidRPr="008D70B5">
        <w:rPr>
          <w:b/>
          <w:bCs/>
          <w:color w:val="FF0000"/>
          <w:highlight w:val="yellow"/>
          <w:lang w:eastAsia="ja-JP"/>
        </w:rPr>
        <w:t xml:space="preserve">quick check </w:t>
      </w:r>
      <w:r w:rsidR="00BE26F8">
        <w:rPr>
          <w:b/>
          <w:bCs/>
          <w:color w:val="FF0000"/>
          <w:highlight w:val="yellow"/>
          <w:lang w:eastAsia="ja-JP"/>
        </w:rPr>
        <w:t xml:space="preserve">for confirmation </w:t>
      </w:r>
      <w:r w:rsidR="00BF2D4D" w:rsidRPr="008D70B5">
        <w:rPr>
          <w:b/>
          <w:bCs/>
          <w:color w:val="FF0000"/>
          <w:highlight w:val="yellow"/>
          <w:lang w:eastAsia="ja-JP"/>
        </w:rPr>
        <w:t>on</w:t>
      </w:r>
      <w:r w:rsidR="00A95F01" w:rsidRPr="008D70B5">
        <w:rPr>
          <w:b/>
          <w:bCs/>
          <w:color w:val="FF0000"/>
          <w:highlight w:val="yellow"/>
          <w:u w:val="single"/>
          <w:lang w:eastAsia="ja-JP"/>
        </w:rPr>
        <w:t xml:space="preserve"> the CC on Wednesday Feb 3</w:t>
      </w:r>
      <w:r w:rsidR="00A95F01" w:rsidRPr="008D70B5">
        <w:rPr>
          <w:b/>
          <w:bCs/>
          <w:color w:val="FF0000"/>
          <w:highlight w:val="yellow"/>
          <w:u w:val="single"/>
          <w:vertAlign w:val="superscript"/>
          <w:lang w:eastAsia="ja-JP"/>
        </w:rPr>
        <w:t>rd</w:t>
      </w:r>
      <w:r w:rsidR="00A95F01">
        <w:rPr>
          <w:b/>
          <w:bCs/>
          <w:color w:val="FF0000"/>
          <w:lang w:eastAsia="ja-JP"/>
        </w:rPr>
        <w:t>.</w:t>
      </w:r>
    </w:p>
    <w:p w14:paraId="10319452" w14:textId="4F03ED68" w:rsidR="001E044F" w:rsidRPr="004371EB" w:rsidRDefault="00BF2D4D" w:rsidP="00BF2D4D">
      <w:pPr>
        <w:rPr>
          <w:b/>
          <w:bCs/>
          <w:color w:val="FF0000"/>
          <w:lang w:eastAsia="ja-JP"/>
        </w:rPr>
      </w:pPr>
      <w:r>
        <w:rPr>
          <w:b/>
          <w:bCs/>
          <w:color w:val="FF0000"/>
          <w:lang w:eastAsia="ja-JP"/>
        </w:rPr>
        <w:t>Propo</w:t>
      </w:r>
      <w:r w:rsidR="00CE59FD">
        <w:rPr>
          <w:b/>
          <w:bCs/>
          <w:color w:val="FF0000"/>
          <w:lang w:eastAsia="ja-JP"/>
        </w:rPr>
        <w:t>s</w:t>
      </w:r>
      <w:r>
        <w:rPr>
          <w:b/>
          <w:bCs/>
          <w:color w:val="FF0000"/>
          <w:lang w:eastAsia="ja-JP"/>
        </w:rPr>
        <w:t xml:space="preserve">al 6b: </w:t>
      </w:r>
      <w:r w:rsidR="003E73DE">
        <w:rPr>
          <w:b/>
          <w:bCs/>
          <w:color w:val="FF0000"/>
          <w:lang w:eastAsia="ja-JP"/>
        </w:rPr>
        <w:t>Several com</w:t>
      </w:r>
      <w:r w:rsidR="007376EA">
        <w:rPr>
          <w:b/>
          <w:bCs/>
          <w:color w:val="FF0000"/>
          <w:lang w:eastAsia="ja-JP"/>
        </w:rPr>
        <w:t>panies</w:t>
      </w:r>
      <w:r w:rsidR="005045B1">
        <w:rPr>
          <w:b/>
          <w:bCs/>
          <w:color w:val="FF0000"/>
          <w:lang w:eastAsia="ja-JP"/>
        </w:rPr>
        <w:t xml:space="preserve"> prefer to complete the CR on </w:t>
      </w:r>
      <w:r w:rsidR="00D03550">
        <w:rPr>
          <w:b/>
          <w:bCs/>
          <w:color w:val="FF0000"/>
          <w:lang w:eastAsia="ja-JP"/>
        </w:rPr>
        <w:t xml:space="preserve">EPS before starting the CR on 5GS. </w:t>
      </w:r>
      <w:r>
        <w:rPr>
          <w:b/>
          <w:bCs/>
          <w:color w:val="FF0000"/>
          <w:lang w:eastAsia="ja-JP"/>
        </w:rPr>
        <w:t>Related i</w:t>
      </w:r>
      <w:r w:rsidR="001E044F">
        <w:rPr>
          <w:b/>
          <w:bCs/>
          <w:color w:val="FF0000"/>
          <w:lang w:eastAsia="ja-JP"/>
        </w:rPr>
        <w:t>nput documents to SA2#143e</w:t>
      </w:r>
      <w:r w:rsidR="00F27C50">
        <w:rPr>
          <w:b/>
          <w:bCs/>
          <w:color w:val="FF0000"/>
          <w:lang w:eastAsia="ja-JP"/>
        </w:rPr>
        <w:t xml:space="preserve"> are </w:t>
      </w:r>
      <w:r w:rsidR="006415A7">
        <w:rPr>
          <w:b/>
          <w:bCs/>
          <w:color w:val="FF0000"/>
          <w:lang w:eastAsia="ja-JP"/>
        </w:rPr>
        <w:t>nevertheless welcome</w:t>
      </w:r>
      <w:r w:rsidR="001E044F">
        <w:rPr>
          <w:b/>
          <w:bCs/>
          <w:color w:val="FF0000"/>
          <w:lang w:eastAsia="ja-JP"/>
        </w:rPr>
        <w:t xml:space="preserve">. </w:t>
      </w:r>
      <w:r w:rsidR="001E044F" w:rsidRPr="00E10776">
        <w:rPr>
          <w:b/>
          <w:bCs/>
          <w:color w:val="FF0000"/>
          <w:u w:val="single"/>
          <w:lang w:eastAsia="ja-JP"/>
        </w:rPr>
        <w:t>No action for the CC on Wednesday Feb 3</w:t>
      </w:r>
      <w:r w:rsidR="001E044F" w:rsidRPr="00E10776">
        <w:rPr>
          <w:b/>
          <w:bCs/>
          <w:color w:val="FF0000"/>
          <w:u w:val="single"/>
          <w:vertAlign w:val="superscript"/>
          <w:lang w:eastAsia="ja-JP"/>
        </w:rPr>
        <w:t>rd</w:t>
      </w:r>
      <w:r w:rsidR="001E044F">
        <w:rPr>
          <w:b/>
          <w:bCs/>
          <w:color w:val="FF0000"/>
          <w:lang w:eastAsia="ja-JP"/>
        </w:rPr>
        <w:t>.</w:t>
      </w:r>
    </w:p>
    <w:p w14:paraId="111DA1D9" w14:textId="77777777" w:rsidR="000A7365" w:rsidRPr="001369F1" w:rsidRDefault="000A7365" w:rsidP="007C1626">
      <w:pPr>
        <w:rPr>
          <w:b/>
          <w:bCs/>
          <w:lang w:eastAsia="ja-JP"/>
        </w:rPr>
      </w:pPr>
    </w:p>
    <w:p w14:paraId="716635E1" w14:textId="77777777" w:rsidR="007C1626" w:rsidRDefault="007C1626" w:rsidP="007C1626">
      <w:pPr>
        <w:rPr>
          <w:b/>
          <w:bCs/>
          <w:lang w:eastAsia="ja-JP"/>
        </w:rPr>
      </w:pPr>
      <w:r w:rsidRPr="001369F1">
        <w:rPr>
          <w:b/>
          <w:bCs/>
          <w:lang w:eastAsia="ja-JP"/>
        </w:rPr>
        <w:t xml:space="preserve">Proposal </w:t>
      </w:r>
      <w:r>
        <w:rPr>
          <w:b/>
          <w:bCs/>
          <w:lang w:eastAsia="ja-JP"/>
        </w:rPr>
        <w:t>7a</w:t>
      </w:r>
      <w:r w:rsidRPr="001369F1">
        <w:rPr>
          <w:b/>
          <w:bCs/>
          <w:lang w:eastAsia="ja-JP"/>
        </w:rPr>
        <w:t xml:space="preserve">: </w:t>
      </w:r>
      <w:r>
        <w:rPr>
          <w:b/>
          <w:bCs/>
          <w:lang w:eastAsia="ja-JP"/>
        </w:rPr>
        <w:t>Agree that the assistance information is the same for both 5GS and EPS.</w:t>
      </w:r>
    </w:p>
    <w:p w14:paraId="792DE0A9" w14:textId="77777777" w:rsidR="007C1626" w:rsidRPr="001369F1" w:rsidRDefault="007C1626" w:rsidP="007C1626">
      <w:pPr>
        <w:rPr>
          <w:b/>
          <w:bCs/>
          <w:lang w:eastAsia="ja-JP"/>
        </w:rPr>
      </w:pPr>
      <w:r>
        <w:rPr>
          <w:b/>
          <w:bCs/>
          <w:lang w:eastAsia="ja-JP"/>
        </w:rPr>
        <w:t>Proposal 7b: Agree that there is no need for indication for leaving with “short duration”</w:t>
      </w:r>
      <w:r w:rsidRPr="001369F1">
        <w:rPr>
          <w:b/>
          <w:bCs/>
          <w:lang w:eastAsia="ja-JP"/>
        </w:rPr>
        <w:t>.</w:t>
      </w:r>
    </w:p>
    <w:p w14:paraId="7010B132" w14:textId="77777777" w:rsidR="007C1626" w:rsidRPr="001369F1" w:rsidRDefault="007C1626" w:rsidP="007C1626">
      <w:pPr>
        <w:rPr>
          <w:b/>
          <w:bCs/>
          <w:lang w:eastAsia="ja-JP"/>
        </w:rPr>
      </w:pPr>
      <w:r>
        <w:rPr>
          <w:b/>
          <w:bCs/>
          <w:lang w:eastAsia="ja-JP"/>
        </w:rPr>
        <w:t>Proposal 7c: Agree that there is no need for indication for leaving expressed in seconds</w:t>
      </w:r>
      <w:r w:rsidRPr="001369F1">
        <w:rPr>
          <w:b/>
          <w:bCs/>
          <w:lang w:eastAsia="ja-JP"/>
        </w:rPr>
        <w:t>.</w:t>
      </w:r>
    </w:p>
    <w:p w14:paraId="4B6ACA78" w14:textId="77777777" w:rsidR="007C1626" w:rsidRPr="001369F1" w:rsidRDefault="007C1626" w:rsidP="007C1626">
      <w:pPr>
        <w:rPr>
          <w:b/>
          <w:bCs/>
          <w:lang w:eastAsia="ja-JP"/>
        </w:rPr>
      </w:pPr>
      <w:r>
        <w:rPr>
          <w:b/>
          <w:bCs/>
          <w:lang w:eastAsia="ja-JP"/>
        </w:rPr>
        <w:t>Proposal 7d: Agree that there is no need for indication of preference for MT service delivery using non-3GPP access</w:t>
      </w:r>
      <w:r w:rsidRPr="001369F1">
        <w:rPr>
          <w:b/>
          <w:bCs/>
          <w:lang w:eastAsia="ja-JP"/>
        </w:rPr>
        <w:t>.</w:t>
      </w:r>
    </w:p>
    <w:p w14:paraId="03183DC8" w14:textId="3CB2874F" w:rsidR="00CE59FD" w:rsidRPr="004371EB" w:rsidRDefault="00CE59FD" w:rsidP="00CE59FD">
      <w:pPr>
        <w:rPr>
          <w:b/>
          <w:bCs/>
          <w:color w:val="FF0000"/>
          <w:lang w:eastAsia="ja-JP"/>
        </w:rPr>
      </w:pPr>
      <w:r w:rsidRPr="004371EB">
        <w:rPr>
          <w:b/>
          <w:bCs/>
          <w:color w:val="FF0000"/>
          <w:lang w:eastAsia="ja-JP"/>
        </w:rPr>
        <w:t xml:space="preserve">Proposal </w:t>
      </w:r>
      <w:r>
        <w:rPr>
          <w:b/>
          <w:bCs/>
          <w:color w:val="FF0000"/>
          <w:lang w:eastAsia="ja-JP"/>
        </w:rPr>
        <w:t>7</w:t>
      </w:r>
      <w:r>
        <w:rPr>
          <w:b/>
          <w:bCs/>
          <w:color w:val="FF0000"/>
          <w:lang w:eastAsia="ja-JP"/>
        </w:rPr>
        <w:t>a</w:t>
      </w:r>
      <w:r>
        <w:rPr>
          <w:b/>
          <w:bCs/>
          <w:color w:val="FF0000"/>
          <w:lang w:eastAsia="ja-JP"/>
        </w:rPr>
        <w:t xml:space="preserve"> and 7d</w:t>
      </w:r>
      <w:r w:rsidRPr="004371EB">
        <w:rPr>
          <w:b/>
          <w:bCs/>
          <w:color w:val="FF0000"/>
          <w:lang w:eastAsia="ja-JP"/>
        </w:rPr>
        <w:t xml:space="preserve">: </w:t>
      </w:r>
      <w:r>
        <w:rPr>
          <w:b/>
          <w:bCs/>
          <w:color w:val="FF0000"/>
          <w:lang w:eastAsia="ja-JP"/>
        </w:rPr>
        <w:t>The pr</w:t>
      </w:r>
      <w:r w:rsidR="00444A29">
        <w:rPr>
          <w:b/>
          <w:bCs/>
          <w:color w:val="FF0000"/>
          <w:lang w:eastAsia="ja-JP"/>
        </w:rPr>
        <w:t>oposals</w:t>
      </w:r>
      <w:r>
        <w:rPr>
          <w:b/>
          <w:bCs/>
          <w:color w:val="FF0000"/>
          <w:lang w:eastAsia="ja-JP"/>
        </w:rPr>
        <w:t xml:space="preserve"> seem agreeable. The Rapporteur proposes to take a </w:t>
      </w:r>
      <w:r w:rsidRPr="008D70B5">
        <w:rPr>
          <w:b/>
          <w:bCs/>
          <w:color w:val="FF0000"/>
          <w:highlight w:val="yellow"/>
          <w:lang w:eastAsia="ja-JP"/>
        </w:rPr>
        <w:t xml:space="preserve">quick check </w:t>
      </w:r>
      <w:r w:rsidR="00AD1185">
        <w:rPr>
          <w:b/>
          <w:bCs/>
          <w:color w:val="FF0000"/>
          <w:highlight w:val="yellow"/>
          <w:lang w:eastAsia="ja-JP"/>
        </w:rPr>
        <w:t xml:space="preserve">for confirmation </w:t>
      </w:r>
      <w:r w:rsidRPr="008D70B5">
        <w:rPr>
          <w:b/>
          <w:bCs/>
          <w:color w:val="FF0000"/>
          <w:highlight w:val="yellow"/>
          <w:lang w:eastAsia="ja-JP"/>
        </w:rPr>
        <w:t>on</w:t>
      </w:r>
      <w:r w:rsidRPr="008D70B5">
        <w:rPr>
          <w:b/>
          <w:bCs/>
          <w:color w:val="FF0000"/>
          <w:highlight w:val="yellow"/>
          <w:u w:val="single"/>
          <w:lang w:eastAsia="ja-JP"/>
        </w:rPr>
        <w:t xml:space="preserve"> the CC on Wednesday Feb 3</w:t>
      </w:r>
      <w:r w:rsidRPr="008D70B5">
        <w:rPr>
          <w:b/>
          <w:bCs/>
          <w:color w:val="FF0000"/>
          <w:highlight w:val="yellow"/>
          <w:u w:val="single"/>
          <w:vertAlign w:val="superscript"/>
          <w:lang w:eastAsia="ja-JP"/>
        </w:rPr>
        <w:t>rd</w:t>
      </w:r>
      <w:r>
        <w:rPr>
          <w:b/>
          <w:bCs/>
          <w:color w:val="FF0000"/>
          <w:lang w:eastAsia="ja-JP"/>
        </w:rPr>
        <w:t>.</w:t>
      </w:r>
    </w:p>
    <w:p w14:paraId="7818C1DD" w14:textId="75C0D19E" w:rsidR="00444A29" w:rsidRPr="004371EB" w:rsidRDefault="00444A29" w:rsidP="00444A29">
      <w:pPr>
        <w:rPr>
          <w:b/>
          <w:bCs/>
          <w:color w:val="FF0000"/>
          <w:lang w:eastAsia="ja-JP"/>
        </w:rPr>
      </w:pPr>
      <w:r>
        <w:rPr>
          <w:b/>
          <w:bCs/>
          <w:color w:val="FF0000"/>
          <w:lang w:eastAsia="ja-JP"/>
        </w:rPr>
        <w:t xml:space="preserve">Proposal </w:t>
      </w:r>
      <w:r>
        <w:rPr>
          <w:b/>
          <w:bCs/>
          <w:color w:val="FF0000"/>
          <w:lang w:eastAsia="ja-JP"/>
        </w:rPr>
        <w:t>7b and 7c</w:t>
      </w:r>
      <w:r>
        <w:rPr>
          <w:b/>
          <w:bCs/>
          <w:color w:val="FF0000"/>
          <w:lang w:eastAsia="ja-JP"/>
        </w:rPr>
        <w:t>: The</w:t>
      </w:r>
      <w:r w:rsidR="0006167A">
        <w:rPr>
          <w:b/>
          <w:bCs/>
          <w:color w:val="FF0000"/>
          <w:lang w:eastAsia="ja-JP"/>
        </w:rPr>
        <w:t xml:space="preserve">re were concerns about rushing a decision. </w:t>
      </w:r>
      <w:r w:rsidR="007376EA">
        <w:rPr>
          <w:b/>
          <w:bCs/>
          <w:color w:val="FF0000"/>
          <w:lang w:eastAsia="ja-JP"/>
        </w:rPr>
        <w:t xml:space="preserve">Several commenters preferred to </w:t>
      </w:r>
      <w:r w:rsidR="0006167A">
        <w:rPr>
          <w:b/>
          <w:bCs/>
          <w:color w:val="FF0000"/>
          <w:lang w:eastAsia="ja-JP"/>
        </w:rPr>
        <w:t>postpone</w:t>
      </w:r>
      <w:r w:rsidR="007376EA">
        <w:rPr>
          <w:b/>
          <w:bCs/>
          <w:color w:val="FF0000"/>
          <w:lang w:eastAsia="ja-JP"/>
        </w:rPr>
        <w:t xml:space="preserve"> the decision to a future meeting</w:t>
      </w:r>
      <w:r>
        <w:rPr>
          <w:b/>
          <w:bCs/>
          <w:color w:val="FF0000"/>
          <w:lang w:eastAsia="ja-JP"/>
        </w:rPr>
        <w:t xml:space="preserve">. </w:t>
      </w:r>
      <w:r w:rsidRPr="00E10776">
        <w:rPr>
          <w:b/>
          <w:bCs/>
          <w:color w:val="FF0000"/>
          <w:u w:val="single"/>
          <w:lang w:eastAsia="ja-JP"/>
        </w:rPr>
        <w:t>No action for the CC on Wednesday Feb 3</w:t>
      </w:r>
      <w:r w:rsidRPr="00E10776">
        <w:rPr>
          <w:b/>
          <w:bCs/>
          <w:color w:val="FF0000"/>
          <w:u w:val="single"/>
          <w:vertAlign w:val="superscript"/>
          <w:lang w:eastAsia="ja-JP"/>
        </w:rPr>
        <w:t>rd</w:t>
      </w:r>
      <w:r>
        <w:rPr>
          <w:b/>
          <w:bCs/>
          <w:color w:val="FF0000"/>
          <w:lang w:eastAsia="ja-JP"/>
        </w:rPr>
        <w:t>.</w:t>
      </w:r>
    </w:p>
    <w:p w14:paraId="510A8B2C" w14:textId="300922BC" w:rsidR="007C1626" w:rsidRDefault="007C1626">
      <w:pPr>
        <w:pStyle w:val="B4"/>
        <w:ind w:left="0" w:firstLine="0"/>
        <w:rPr>
          <w:rFonts w:ascii="slice" w:hAnsi="slice"/>
        </w:rPr>
      </w:pPr>
    </w:p>
    <w:p w14:paraId="422D3897" w14:textId="56CC9E5D" w:rsidR="00C100F6" w:rsidRPr="003E0EFB" w:rsidRDefault="00C100F6">
      <w:pPr>
        <w:pStyle w:val="B4"/>
        <w:ind w:left="0" w:firstLine="0"/>
        <w:rPr>
          <w:rFonts w:ascii="slice" w:hAnsi="slice"/>
          <w:b/>
          <w:bCs/>
          <w:color w:val="FF0000"/>
        </w:rPr>
      </w:pPr>
      <w:r w:rsidRPr="003E0EFB">
        <w:rPr>
          <w:rFonts w:ascii="slice" w:hAnsi="slice"/>
          <w:b/>
          <w:bCs/>
          <w:color w:val="FF0000"/>
          <w:u w:val="single"/>
        </w:rPr>
        <w:t>Inclusion of Paging Cause in the N1 Notification message (for use over non-3GPP access)</w:t>
      </w:r>
      <w:r w:rsidRPr="003E0EFB">
        <w:rPr>
          <w:rFonts w:ascii="slice" w:hAnsi="slice"/>
          <w:b/>
          <w:bCs/>
          <w:color w:val="FF0000"/>
        </w:rPr>
        <w:t>:</w:t>
      </w:r>
    </w:p>
    <w:p w14:paraId="69864469" w14:textId="5278DF78" w:rsidR="00645DBD" w:rsidRPr="003E0EFB" w:rsidRDefault="00B01C4E">
      <w:pPr>
        <w:pStyle w:val="B4"/>
        <w:ind w:left="0" w:firstLine="0"/>
        <w:rPr>
          <w:rFonts w:ascii="slice" w:hAnsi="slice"/>
          <w:b/>
          <w:bCs/>
          <w:color w:val="FF0000"/>
        </w:rPr>
      </w:pPr>
      <w:r w:rsidRPr="003E0EFB">
        <w:rPr>
          <w:rFonts w:ascii="slice" w:hAnsi="slice"/>
          <w:b/>
          <w:bCs/>
          <w:color w:val="FF0000"/>
        </w:rPr>
        <w:t>On the MUSIM conference call held on Tuesday Feb 2</w:t>
      </w:r>
      <w:r w:rsidRPr="003E0EFB">
        <w:rPr>
          <w:rFonts w:ascii="slice" w:hAnsi="slice"/>
          <w:b/>
          <w:bCs/>
          <w:color w:val="FF0000"/>
          <w:vertAlign w:val="superscript"/>
        </w:rPr>
        <w:t>nd</w:t>
      </w:r>
      <w:r w:rsidRPr="003E0EFB">
        <w:rPr>
          <w:rFonts w:ascii="slice" w:hAnsi="slice"/>
          <w:b/>
          <w:bCs/>
          <w:color w:val="FF0000"/>
        </w:rPr>
        <w:t xml:space="preserve"> an additional issue was discussed that was not part of the moderated </w:t>
      </w:r>
      <w:proofErr w:type="gramStart"/>
      <w:r w:rsidRPr="003E0EFB">
        <w:rPr>
          <w:rFonts w:ascii="slice" w:hAnsi="slice"/>
          <w:b/>
          <w:bCs/>
          <w:color w:val="FF0000"/>
        </w:rPr>
        <w:t>discussion, but</w:t>
      </w:r>
      <w:proofErr w:type="gramEnd"/>
      <w:r w:rsidRPr="003E0EFB">
        <w:rPr>
          <w:rFonts w:ascii="slice" w:hAnsi="slice"/>
          <w:b/>
          <w:bCs/>
          <w:color w:val="FF0000"/>
        </w:rPr>
        <w:t xml:space="preserve"> was discussed at significant length in relation to the draft CRs.</w:t>
      </w:r>
      <w:r w:rsidR="00AA2F03" w:rsidRPr="003E0EFB">
        <w:rPr>
          <w:rFonts w:ascii="slice" w:hAnsi="slice"/>
          <w:b/>
          <w:bCs/>
          <w:color w:val="FF0000"/>
        </w:rPr>
        <w:t xml:space="preserve"> The question is whether the Paging Cause can be included in the N1 Notification message (for use over non-3GPP access).</w:t>
      </w:r>
    </w:p>
    <w:p w14:paraId="5234E268" w14:textId="628332B3" w:rsidR="00FA75EA" w:rsidRPr="00AD1185" w:rsidRDefault="00AA2F03" w:rsidP="00AD1185">
      <w:pPr>
        <w:rPr>
          <w:rFonts w:hint="eastAsia"/>
          <w:b/>
          <w:bCs/>
          <w:color w:val="FF0000"/>
          <w:lang w:eastAsia="ja-JP"/>
        </w:rPr>
      </w:pPr>
      <w:r>
        <w:rPr>
          <w:b/>
          <w:bCs/>
          <w:color w:val="FF0000"/>
          <w:lang w:eastAsia="ja-JP"/>
        </w:rPr>
        <w:t xml:space="preserve">If there is no consensus ahead of SA2#143e, Rapporteur’s proposal is to </w:t>
      </w:r>
      <w:r w:rsidRPr="00C22B0B">
        <w:rPr>
          <w:b/>
          <w:bCs/>
          <w:color w:val="FF0000"/>
          <w:highlight w:val="yellow"/>
          <w:lang w:eastAsia="ja-JP"/>
        </w:rPr>
        <w:t xml:space="preserve">handle this issue via formal </w:t>
      </w:r>
      <w:proofErr w:type="spellStart"/>
      <w:r w:rsidRPr="00C22B0B">
        <w:rPr>
          <w:b/>
          <w:bCs/>
          <w:color w:val="FF0000"/>
          <w:highlight w:val="yellow"/>
          <w:lang w:eastAsia="ja-JP"/>
        </w:rPr>
        <w:t>SoH</w:t>
      </w:r>
      <w:proofErr w:type="spellEnd"/>
      <w:r w:rsidRPr="00C22B0B">
        <w:rPr>
          <w:b/>
          <w:bCs/>
          <w:color w:val="FF0000"/>
          <w:highlight w:val="yellow"/>
          <w:lang w:eastAsia="ja-JP"/>
        </w:rPr>
        <w:t xml:space="preserve"> in SA2#143e</w:t>
      </w:r>
      <w:r>
        <w:rPr>
          <w:b/>
          <w:bCs/>
          <w:color w:val="FF0000"/>
          <w:lang w:eastAsia="ja-JP"/>
        </w:rPr>
        <w:t xml:space="preserve">. The Rapporteur will prepare questions for a formal </w:t>
      </w:r>
      <w:proofErr w:type="spellStart"/>
      <w:r>
        <w:rPr>
          <w:b/>
          <w:bCs/>
          <w:color w:val="FF0000"/>
          <w:lang w:eastAsia="ja-JP"/>
        </w:rPr>
        <w:t>SoH</w:t>
      </w:r>
      <w:proofErr w:type="spellEnd"/>
      <w:r>
        <w:rPr>
          <w:b/>
          <w:bCs/>
          <w:color w:val="FF0000"/>
          <w:lang w:eastAsia="ja-JP"/>
        </w:rPr>
        <w:t xml:space="preserve"> in the meeting. The wording of the questions will be fine-tuned on the DISCUSSIONS list ahead of SA2#143e.</w:t>
      </w:r>
    </w:p>
    <w:sectPr w:rsidR="00FA75EA" w:rsidRPr="00AD1185" w:rsidSect="002F74E4">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A03895" w14:textId="77777777" w:rsidR="00CC777D" w:rsidRDefault="00CC777D">
      <w:r>
        <w:separator/>
      </w:r>
    </w:p>
  </w:endnote>
  <w:endnote w:type="continuationSeparator" w:id="0">
    <w:p w14:paraId="46EFD19C" w14:textId="77777777" w:rsidR="00CC777D" w:rsidRDefault="00CC777D">
      <w:r>
        <w:continuationSeparator/>
      </w:r>
    </w:p>
  </w:endnote>
  <w:endnote w:type="continuationNotice" w:id="1">
    <w:p w14:paraId="06556013" w14:textId="77777777" w:rsidR="00CC777D" w:rsidRDefault="00CC77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lice">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17D7FD" w14:textId="77777777" w:rsidR="008B58A3" w:rsidRDefault="008B58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9B897F" w14:textId="77777777" w:rsidR="000F5119" w:rsidRDefault="000F511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7AD3C0" w14:textId="77777777" w:rsidR="008B58A3" w:rsidRDefault="008B58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332896" w14:textId="77777777" w:rsidR="00CC777D" w:rsidRDefault="00CC777D">
      <w:r>
        <w:separator/>
      </w:r>
    </w:p>
  </w:footnote>
  <w:footnote w:type="continuationSeparator" w:id="0">
    <w:p w14:paraId="14F3F0BA" w14:textId="77777777" w:rsidR="00CC777D" w:rsidRDefault="00CC777D">
      <w:r>
        <w:continuationSeparator/>
      </w:r>
    </w:p>
  </w:footnote>
  <w:footnote w:type="continuationNotice" w:id="1">
    <w:p w14:paraId="1952C0AC" w14:textId="77777777" w:rsidR="00CC777D" w:rsidRDefault="00CC77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3D59C2" w14:textId="77777777" w:rsidR="008B58A3" w:rsidRDefault="008B58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E21F16" w14:textId="77777777" w:rsidR="008B58A3" w:rsidRDefault="008B58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CB543E" w14:textId="77777777" w:rsidR="008B58A3" w:rsidRDefault="008B58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F40EAF"/>
    <w:multiLevelType w:val="hybridMultilevel"/>
    <w:tmpl w:val="1F6E39E6"/>
    <w:lvl w:ilvl="0" w:tplc="04090005">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 w15:restartNumberingAfterBreak="0">
    <w:nsid w:val="1DDF1CAE"/>
    <w:multiLevelType w:val="hybridMultilevel"/>
    <w:tmpl w:val="821C11E0"/>
    <w:lvl w:ilvl="0" w:tplc="7A7C567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283662"/>
    <w:multiLevelType w:val="hybridMultilevel"/>
    <w:tmpl w:val="7C5682C4"/>
    <w:lvl w:ilvl="0" w:tplc="F4EA5E9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E8E6B14"/>
    <w:multiLevelType w:val="hybridMultilevel"/>
    <w:tmpl w:val="54D24F46"/>
    <w:lvl w:ilvl="0" w:tplc="99304A6C">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5FB601D1"/>
    <w:multiLevelType w:val="hybridMultilevel"/>
    <w:tmpl w:val="93602D14"/>
    <w:lvl w:ilvl="0" w:tplc="93EEA7A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4D572A1"/>
    <w:multiLevelType w:val="hybridMultilevel"/>
    <w:tmpl w:val="0D58463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7BB3601F"/>
    <w:multiLevelType w:val="hybridMultilevel"/>
    <w:tmpl w:val="C0D09840"/>
    <w:lvl w:ilvl="0" w:tplc="41106212">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
  </w:num>
  <w:num w:numId="2">
    <w:abstractNumId w:val="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6"/>
  </w:num>
  <w:num w:numId="6">
    <w:abstractNumId w:val="2"/>
  </w:num>
  <w:num w:numId="7">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655C"/>
    <w:rsid w:val="000346E6"/>
    <w:rsid w:val="00042159"/>
    <w:rsid w:val="0006167A"/>
    <w:rsid w:val="00073AD2"/>
    <w:rsid w:val="00076442"/>
    <w:rsid w:val="0008609D"/>
    <w:rsid w:val="00087BD9"/>
    <w:rsid w:val="000A126D"/>
    <w:rsid w:val="000A2536"/>
    <w:rsid w:val="000A7365"/>
    <w:rsid w:val="000C28F1"/>
    <w:rsid w:val="000D16CD"/>
    <w:rsid w:val="000E43DF"/>
    <w:rsid w:val="000F3572"/>
    <w:rsid w:val="000F5119"/>
    <w:rsid w:val="00104AE4"/>
    <w:rsid w:val="00107A1D"/>
    <w:rsid w:val="001140A5"/>
    <w:rsid w:val="001146E4"/>
    <w:rsid w:val="00121F73"/>
    <w:rsid w:val="001369F1"/>
    <w:rsid w:val="00137816"/>
    <w:rsid w:val="0017515F"/>
    <w:rsid w:val="001A2D04"/>
    <w:rsid w:val="001A5D71"/>
    <w:rsid w:val="001B04EA"/>
    <w:rsid w:val="001B2315"/>
    <w:rsid w:val="001D3FDC"/>
    <w:rsid w:val="001E044F"/>
    <w:rsid w:val="001E4650"/>
    <w:rsid w:val="00207CB2"/>
    <w:rsid w:val="0021141C"/>
    <w:rsid w:val="0021417F"/>
    <w:rsid w:val="00217D44"/>
    <w:rsid w:val="00233976"/>
    <w:rsid w:val="00234240"/>
    <w:rsid w:val="00255B0B"/>
    <w:rsid w:val="0026375E"/>
    <w:rsid w:val="002673B8"/>
    <w:rsid w:val="00281AC2"/>
    <w:rsid w:val="0029136F"/>
    <w:rsid w:val="002A3586"/>
    <w:rsid w:val="002A5FAA"/>
    <w:rsid w:val="002E43FE"/>
    <w:rsid w:val="002E48B4"/>
    <w:rsid w:val="002F74E4"/>
    <w:rsid w:val="00322D5A"/>
    <w:rsid w:val="00332F0F"/>
    <w:rsid w:val="00356B70"/>
    <w:rsid w:val="003B70F8"/>
    <w:rsid w:val="003C3537"/>
    <w:rsid w:val="003C6AE0"/>
    <w:rsid w:val="003E0EFB"/>
    <w:rsid w:val="003E73DE"/>
    <w:rsid w:val="003F304B"/>
    <w:rsid w:val="00403783"/>
    <w:rsid w:val="00414A1C"/>
    <w:rsid w:val="00426A6D"/>
    <w:rsid w:val="004322F2"/>
    <w:rsid w:val="00435512"/>
    <w:rsid w:val="00436273"/>
    <w:rsid w:val="00436B1A"/>
    <w:rsid w:val="004371EB"/>
    <w:rsid w:val="00443E6F"/>
    <w:rsid w:val="00444A29"/>
    <w:rsid w:val="00445664"/>
    <w:rsid w:val="00447B36"/>
    <w:rsid w:val="004642C2"/>
    <w:rsid w:val="00492286"/>
    <w:rsid w:val="00492F6C"/>
    <w:rsid w:val="004A121A"/>
    <w:rsid w:val="004B4E46"/>
    <w:rsid w:val="004B74CC"/>
    <w:rsid w:val="004C6DB5"/>
    <w:rsid w:val="004F0322"/>
    <w:rsid w:val="004F4475"/>
    <w:rsid w:val="0050312C"/>
    <w:rsid w:val="005045B1"/>
    <w:rsid w:val="0053064A"/>
    <w:rsid w:val="0058168C"/>
    <w:rsid w:val="005A4D2D"/>
    <w:rsid w:val="005C0562"/>
    <w:rsid w:val="005C4622"/>
    <w:rsid w:val="005D44EA"/>
    <w:rsid w:val="005E7EDB"/>
    <w:rsid w:val="005F6647"/>
    <w:rsid w:val="0062022A"/>
    <w:rsid w:val="006415A7"/>
    <w:rsid w:val="00645DBD"/>
    <w:rsid w:val="00683611"/>
    <w:rsid w:val="006A2EB0"/>
    <w:rsid w:val="006B3786"/>
    <w:rsid w:val="006C627A"/>
    <w:rsid w:val="006C71AE"/>
    <w:rsid w:val="006D18D3"/>
    <w:rsid w:val="006E2C87"/>
    <w:rsid w:val="006F2009"/>
    <w:rsid w:val="006F7E20"/>
    <w:rsid w:val="00712A0E"/>
    <w:rsid w:val="007150FF"/>
    <w:rsid w:val="0072006C"/>
    <w:rsid w:val="007257C3"/>
    <w:rsid w:val="007365ED"/>
    <w:rsid w:val="007376EA"/>
    <w:rsid w:val="00737F01"/>
    <w:rsid w:val="0074494A"/>
    <w:rsid w:val="00747E01"/>
    <w:rsid w:val="00754554"/>
    <w:rsid w:val="00765955"/>
    <w:rsid w:val="00785EBE"/>
    <w:rsid w:val="00794C15"/>
    <w:rsid w:val="007A3E9E"/>
    <w:rsid w:val="007C1626"/>
    <w:rsid w:val="007C40BF"/>
    <w:rsid w:val="007D06B0"/>
    <w:rsid w:val="007D3AD5"/>
    <w:rsid w:val="0082655C"/>
    <w:rsid w:val="00833196"/>
    <w:rsid w:val="00834A5A"/>
    <w:rsid w:val="0083542B"/>
    <w:rsid w:val="00845530"/>
    <w:rsid w:val="008616E3"/>
    <w:rsid w:val="00887472"/>
    <w:rsid w:val="008B3214"/>
    <w:rsid w:val="008B58A3"/>
    <w:rsid w:val="008C6711"/>
    <w:rsid w:val="008D70B5"/>
    <w:rsid w:val="008E2570"/>
    <w:rsid w:val="008E3230"/>
    <w:rsid w:val="008E79A2"/>
    <w:rsid w:val="008F0830"/>
    <w:rsid w:val="008F54C9"/>
    <w:rsid w:val="008F5667"/>
    <w:rsid w:val="00911ADC"/>
    <w:rsid w:val="009150F3"/>
    <w:rsid w:val="00922644"/>
    <w:rsid w:val="00934CD0"/>
    <w:rsid w:val="00942F00"/>
    <w:rsid w:val="00943121"/>
    <w:rsid w:val="009466C1"/>
    <w:rsid w:val="0095109F"/>
    <w:rsid w:val="00952C5D"/>
    <w:rsid w:val="00956452"/>
    <w:rsid w:val="00965F7E"/>
    <w:rsid w:val="00970DF6"/>
    <w:rsid w:val="00990297"/>
    <w:rsid w:val="009929CD"/>
    <w:rsid w:val="009C23FC"/>
    <w:rsid w:val="009C4E70"/>
    <w:rsid w:val="009C57E5"/>
    <w:rsid w:val="00A00FBB"/>
    <w:rsid w:val="00A01015"/>
    <w:rsid w:val="00A01B35"/>
    <w:rsid w:val="00A23236"/>
    <w:rsid w:val="00A26440"/>
    <w:rsid w:val="00A510E6"/>
    <w:rsid w:val="00A56E68"/>
    <w:rsid w:val="00A60152"/>
    <w:rsid w:val="00A76DCF"/>
    <w:rsid w:val="00A95F01"/>
    <w:rsid w:val="00AA0364"/>
    <w:rsid w:val="00AA1B36"/>
    <w:rsid w:val="00AA2F03"/>
    <w:rsid w:val="00AB6D55"/>
    <w:rsid w:val="00AD1185"/>
    <w:rsid w:val="00AD216C"/>
    <w:rsid w:val="00AE5285"/>
    <w:rsid w:val="00AE663B"/>
    <w:rsid w:val="00AE7E39"/>
    <w:rsid w:val="00AF3315"/>
    <w:rsid w:val="00AF4CAD"/>
    <w:rsid w:val="00B0018D"/>
    <w:rsid w:val="00B01C4E"/>
    <w:rsid w:val="00B0632C"/>
    <w:rsid w:val="00B263E0"/>
    <w:rsid w:val="00B27C6E"/>
    <w:rsid w:val="00B36E49"/>
    <w:rsid w:val="00B4315A"/>
    <w:rsid w:val="00B462AB"/>
    <w:rsid w:val="00B61756"/>
    <w:rsid w:val="00B94403"/>
    <w:rsid w:val="00BD271A"/>
    <w:rsid w:val="00BE0C83"/>
    <w:rsid w:val="00BE26F8"/>
    <w:rsid w:val="00BF2D4D"/>
    <w:rsid w:val="00C100F6"/>
    <w:rsid w:val="00C14F79"/>
    <w:rsid w:val="00C226AC"/>
    <w:rsid w:val="00C22B0B"/>
    <w:rsid w:val="00C25688"/>
    <w:rsid w:val="00C263D0"/>
    <w:rsid w:val="00C309FF"/>
    <w:rsid w:val="00C31268"/>
    <w:rsid w:val="00C4386B"/>
    <w:rsid w:val="00C5551B"/>
    <w:rsid w:val="00C70C54"/>
    <w:rsid w:val="00C72BA1"/>
    <w:rsid w:val="00C97CEC"/>
    <w:rsid w:val="00CA7BA8"/>
    <w:rsid w:val="00CB13BA"/>
    <w:rsid w:val="00CC487F"/>
    <w:rsid w:val="00CC777D"/>
    <w:rsid w:val="00CE0497"/>
    <w:rsid w:val="00CE59FD"/>
    <w:rsid w:val="00CF17A2"/>
    <w:rsid w:val="00D02C4B"/>
    <w:rsid w:val="00D03550"/>
    <w:rsid w:val="00D44BDC"/>
    <w:rsid w:val="00D62C65"/>
    <w:rsid w:val="00D73133"/>
    <w:rsid w:val="00D83BA8"/>
    <w:rsid w:val="00D932E2"/>
    <w:rsid w:val="00DB122C"/>
    <w:rsid w:val="00DD1C6B"/>
    <w:rsid w:val="00E045C3"/>
    <w:rsid w:val="00E10776"/>
    <w:rsid w:val="00E44AE1"/>
    <w:rsid w:val="00E5576D"/>
    <w:rsid w:val="00E60677"/>
    <w:rsid w:val="00E72F9F"/>
    <w:rsid w:val="00E826AF"/>
    <w:rsid w:val="00E8357F"/>
    <w:rsid w:val="00E92A30"/>
    <w:rsid w:val="00E979F8"/>
    <w:rsid w:val="00EB1F6D"/>
    <w:rsid w:val="00EC581E"/>
    <w:rsid w:val="00ED6B01"/>
    <w:rsid w:val="00EE0099"/>
    <w:rsid w:val="00EE1A1A"/>
    <w:rsid w:val="00F15F81"/>
    <w:rsid w:val="00F27C50"/>
    <w:rsid w:val="00F301E8"/>
    <w:rsid w:val="00F719C2"/>
    <w:rsid w:val="00F805F5"/>
    <w:rsid w:val="00F870D7"/>
    <w:rsid w:val="00F90A6E"/>
    <w:rsid w:val="00F9233C"/>
    <w:rsid w:val="00F9251F"/>
    <w:rsid w:val="00F9625C"/>
    <w:rsid w:val="00F976B8"/>
    <w:rsid w:val="00FA61A6"/>
    <w:rsid w:val="00FA75EA"/>
    <w:rsid w:val="00FB493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BC1FDA3"/>
  <w15:docId w15:val="{E6F39832-8038-48C6-8A76-D1177BD13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74E4"/>
    <w:pPr>
      <w:spacing w:after="180"/>
    </w:pPr>
    <w:rPr>
      <w:lang w:val="en-GB" w:eastAsia="en-US"/>
    </w:rPr>
  </w:style>
  <w:style w:type="paragraph" w:styleId="Heading1">
    <w:name w:val="heading 1"/>
    <w:next w:val="Normal"/>
    <w:qFormat/>
    <w:rsid w:val="002F74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2F74E4"/>
    <w:pPr>
      <w:pBdr>
        <w:top w:val="none" w:sz="0" w:space="0" w:color="auto"/>
      </w:pBdr>
      <w:spacing w:before="180"/>
      <w:outlineLvl w:val="1"/>
    </w:pPr>
    <w:rPr>
      <w:sz w:val="32"/>
    </w:rPr>
  </w:style>
  <w:style w:type="paragraph" w:styleId="Heading3">
    <w:name w:val="heading 3"/>
    <w:basedOn w:val="Heading2"/>
    <w:next w:val="Normal"/>
    <w:qFormat/>
    <w:rsid w:val="002F74E4"/>
    <w:pPr>
      <w:spacing w:before="120"/>
      <w:outlineLvl w:val="2"/>
    </w:pPr>
    <w:rPr>
      <w:sz w:val="28"/>
    </w:rPr>
  </w:style>
  <w:style w:type="paragraph" w:styleId="Heading4">
    <w:name w:val="heading 4"/>
    <w:basedOn w:val="Heading3"/>
    <w:next w:val="Normal"/>
    <w:qFormat/>
    <w:rsid w:val="002F74E4"/>
    <w:pPr>
      <w:ind w:left="1418" w:hanging="1418"/>
      <w:outlineLvl w:val="3"/>
    </w:pPr>
    <w:rPr>
      <w:sz w:val="24"/>
    </w:rPr>
  </w:style>
  <w:style w:type="paragraph" w:styleId="Heading5">
    <w:name w:val="heading 5"/>
    <w:basedOn w:val="Heading4"/>
    <w:next w:val="Normal"/>
    <w:uiPriority w:val="9"/>
    <w:qFormat/>
    <w:rsid w:val="002F74E4"/>
    <w:pPr>
      <w:ind w:left="1701" w:hanging="1701"/>
      <w:outlineLvl w:val="4"/>
    </w:pPr>
    <w:rPr>
      <w:sz w:val="22"/>
    </w:rPr>
  </w:style>
  <w:style w:type="paragraph" w:styleId="Heading6">
    <w:name w:val="heading 6"/>
    <w:basedOn w:val="H6"/>
    <w:next w:val="Normal"/>
    <w:uiPriority w:val="9"/>
    <w:qFormat/>
    <w:rsid w:val="002F74E4"/>
    <w:pPr>
      <w:outlineLvl w:val="5"/>
    </w:pPr>
  </w:style>
  <w:style w:type="paragraph" w:styleId="Heading7">
    <w:name w:val="heading 7"/>
    <w:basedOn w:val="H6"/>
    <w:next w:val="Normal"/>
    <w:uiPriority w:val="9"/>
    <w:qFormat/>
    <w:rsid w:val="002F74E4"/>
    <w:pPr>
      <w:outlineLvl w:val="6"/>
    </w:pPr>
  </w:style>
  <w:style w:type="paragraph" w:styleId="Heading8">
    <w:name w:val="heading 8"/>
    <w:basedOn w:val="Heading1"/>
    <w:next w:val="Normal"/>
    <w:uiPriority w:val="9"/>
    <w:qFormat/>
    <w:rsid w:val="002F74E4"/>
    <w:pPr>
      <w:ind w:left="0" w:firstLine="0"/>
      <w:outlineLvl w:val="7"/>
    </w:pPr>
  </w:style>
  <w:style w:type="paragraph" w:styleId="Heading9">
    <w:name w:val="heading 9"/>
    <w:basedOn w:val="Heading8"/>
    <w:next w:val="Normal"/>
    <w:uiPriority w:val="9"/>
    <w:qFormat/>
    <w:rsid w:val="002F74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F74E4"/>
    <w:pPr>
      <w:ind w:left="1985" w:hanging="1985"/>
      <w:outlineLvl w:val="9"/>
    </w:pPr>
    <w:rPr>
      <w:sz w:val="20"/>
    </w:rPr>
  </w:style>
  <w:style w:type="paragraph" w:styleId="TOC9">
    <w:name w:val="toc 9"/>
    <w:basedOn w:val="TOC8"/>
    <w:uiPriority w:val="39"/>
    <w:rsid w:val="002F74E4"/>
    <w:pPr>
      <w:ind w:left="1418" w:hanging="1418"/>
    </w:pPr>
  </w:style>
  <w:style w:type="paragraph" w:styleId="TOC8">
    <w:name w:val="toc 8"/>
    <w:basedOn w:val="TOC1"/>
    <w:uiPriority w:val="39"/>
    <w:rsid w:val="002F74E4"/>
    <w:pPr>
      <w:spacing w:before="180"/>
      <w:ind w:left="2693" w:hanging="2693"/>
    </w:pPr>
    <w:rPr>
      <w:b/>
    </w:rPr>
  </w:style>
  <w:style w:type="paragraph" w:styleId="TOC1">
    <w:name w:val="toc 1"/>
    <w:uiPriority w:val="39"/>
    <w:rsid w:val="002F74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2F74E4"/>
    <w:pPr>
      <w:keepLines/>
      <w:tabs>
        <w:tab w:val="center" w:pos="4536"/>
        <w:tab w:val="right" w:pos="9072"/>
      </w:tabs>
    </w:pPr>
    <w:rPr>
      <w:noProof/>
    </w:rPr>
  </w:style>
  <w:style w:type="character" w:customStyle="1" w:styleId="ZGSM">
    <w:name w:val="ZGSM"/>
    <w:rsid w:val="002F74E4"/>
  </w:style>
  <w:style w:type="paragraph" w:styleId="Header">
    <w:name w:val="header"/>
    <w:rsid w:val="002F74E4"/>
    <w:pPr>
      <w:widowControl w:val="0"/>
    </w:pPr>
    <w:rPr>
      <w:rFonts w:ascii="Arial" w:hAnsi="Arial"/>
      <w:b/>
      <w:noProof/>
      <w:sz w:val="18"/>
      <w:lang w:val="en-GB" w:eastAsia="en-US"/>
    </w:rPr>
  </w:style>
  <w:style w:type="paragraph" w:customStyle="1" w:styleId="ZD">
    <w:name w:val="ZD"/>
    <w:rsid w:val="002F74E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2F74E4"/>
    <w:pPr>
      <w:ind w:left="1701" w:hanging="1701"/>
    </w:pPr>
  </w:style>
  <w:style w:type="paragraph" w:styleId="TOC4">
    <w:name w:val="toc 4"/>
    <w:basedOn w:val="TOC3"/>
    <w:uiPriority w:val="39"/>
    <w:rsid w:val="002F74E4"/>
    <w:pPr>
      <w:ind w:left="1418" w:hanging="1418"/>
    </w:pPr>
  </w:style>
  <w:style w:type="paragraph" w:styleId="TOC3">
    <w:name w:val="toc 3"/>
    <w:basedOn w:val="TOC2"/>
    <w:uiPriority w:val="39"/>
    <w:rsid w:val="002F74E4"/>
    <w:pPr>
      <w:ind w:left="1134" w:hanging="1134"/>
    </w:pPr>
  </w:style>
  <w:style w:type="paragraph" w:styleId="TOC2">
    <w:name w:val="toc 2"/>
    <w:basedOn w:val="TOC1"/>
    <w:uiPriority w:val="39"/>
    <w:rsid w:val="002F74E4"/>
    <w:pPr>
      <w:keepNext w:val="0"/>
      <w:spacing w:before="0"/>
      <w:ind w:left="851" w:hanging="851"/>
    </w:pPr>
    <w:rPr>
      <w:sz w:val="20"/>
    </w:rPr>
  </w:style>
  <w:style w:type="paragraph" w:styleId="Index1">
    <w:name w:val="index 1"/>
    <w:basedOn w:val="Normal"/>
    <w:semiHidden/>
    <w:rsid w:val="002F74E4"/>
    <w:pPr>
      <w:keepLines/>
      <w:spacing w:after="0"/>
    </w:pPr>
  </w:style>
  <w:style w:type="paragraph" w:styleId="Index2">
    <w:name w:val="index 2"/>
    <w:basedOn w:val="Index1"/>
    <w:semiHidden/>
    <w:rsid w:val="002F74E4"/>
    <w:pPr>
      <w:ind w:left="284"/>
    </w:pPr>
  </w:style>
  <w:style w:type="paragraph" w:customStyle="1" w:styleId="TT">
    <w:name w:val="TT"/>
    <w:basedOn w:val="Heading1"/>
    <w:next w:val="Normal"/>
    <w:rsid w:val="002F74E4"/>
    <w:pPr>
      <w:outlineLvl w:val="9"/>
    </w:pPr>
  </w:style>
  <w:style w:type="paragraph" w:styleId="Footer">
    <w:name w:val="footer"/>
    <w:basedOn w:val="Header"/>
    <w:rsid w:val="002F74E4"/>
    <w:pPr>
      <w:jc w:val="center"/>
    </w:pPr>
    <w:rPr>
      <w:i/>
    </w:rPr>
  </w:style>
  <w:style w:type="character" w:styleId="FootnoteReference">
    <w:name w:val="footnote reference"/>
    <w:semiHidden/>
    <w:rsid w:val="002F74E4"/>
    <w:rPr>
      <w:b/>
      <w:position w:val="6"/>
      <w:sz w:val="16"/>
    </w:rPr>
  </w:style>
  <w:style w:type="paragraph" w:styleId="FootnoteText">
    <w:name w:val="footnote text"/>
    <w:basedOn w:val="Normal"/>
    <w:semiHidden/>
    <w:rsid w:val="002F74E4"/>
    <w:pPr>
      <w:keepLines/>
      <w:spacing w:after="0"/>
      <w:ind w:left="454" w:hanging="454"/>
    </w:pPr>
    <w:rPr>
      <w:sz w:val="16"/>
    </w:rPr>
  </w:style>
  <w:style w:type="paragraph" w:customStyle="1" w:styleId="NF">
    <w:name w:val="NF"/>
    <w:basedOn w:val="NO"/>
    <w:rsid w:val="002F74E4"/>
    <w:pPr>
      <w:keepNext/>
      <w:spacing w:after="0"/>
    </w:pPr>
    <w:rPr>
      <w:rFonts w:ascii="Arial" w:hAnsi="Arial"/>
      <w:sz w:val="18"/>
    </w:rPr>
  </w:style>
  <w:style w:type="paragraph" w:customStyle="1" w:styleId="NO">
    <w:name w:val="NO"/>
    <w:basedOn w:val="Normal"/>
    <w:link w:val="NOZchn"/>
    <w:qFormat/>
    <w:rsid w:val="002F74E4"/>
    <w:pPr>
      <w:keepLines/>
      <w:ind w:left="1135" w:hanging="851"/>
    </w:pPr>
  </w:style>
  <w:style w:type="paragraph" w:customStyle="1" w:styleId="PL">
    <w:name w:val="PL"/>
    <w:rsid w:val="002F7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F74E4"/>
    <w:pPr>
      <w:jc w:val="right"/>
    </w:pPr>
  </w:style>
  <w:style w:type="paragraph" w:customStyle="1" w:styleId="TAL">
    <w:name w:val="TAL"/>
    <w:basedOn w:val="Normal"/>
    <w:link w:val="TALChar"/>
    <w:rsid w:val="002F74E4"/>
    <w:pPr>
      <w:keepNext/>
      <w:keepLines/>
      <w:spacing w:after="0"/>
    </w:pPr>
    <w:rPr>
      <w:rFonts w:ascii="Arial" w:hAnsi="Arial"/>
      <w:sz w:val="18"/>
    </w:rPr>
  </w:style>
  <w:style w:type="paragraph" w:styleId="ListNumber2">
    <w:name w:val="List Number 2"/>
    <w:basedOn w:val="ListNumber"/>
    <w:rsid w:val="002F74E4"/>
    <w:pPr>
      <w:ind w:left="851"/>
    </w:pPr>
  </w:style>
  <w:style w:type="paragraph" w:styleId="ListNumber">
    <w:name w:val="List Number"/>
    <w:basedOn w:val="List"/>
    <w:rsid w:val="002F74E4"/>
  </w:style>
  <w:style w:type="paragraph" w:styleId="List">
    <w:name w:val="List"/>
    <w:basedOn w:val="Normal"/>
    <w:rsid w:val="002F74E4"/>
    <w:pPr>
      <w:ind w:left="568" w:hanging="284"/>
    </w:pPr>
  </w:style>
  <w:style w:type="paragraph" w:customStyle="1" w:styleId="TAH">
    <w:name w:val="TAH"/>
    <w:basedOn w:val="TAC"/>
    <w:rsid w:val="002F74E4"/>
    <w:rPr>
      <w:b/>
    </w:rPr>
  </w:style>
  <w:style w:type="paragraph" w:customStyle="1" w:styleId="TAC">
    <w:name w:val="TAC"/>
    <w:basedOn w:val="TAL"/>
    <w:rsid w:val="002F74E4"/>
    <w:pPr>
      <w:jc w:val="center"/>
    </w:pPr>
  </w:style>
  <w:style w:type="paragraph" w:customStyle="1" w:styleId="LD">
    <w:name w:val="LD"/>
    <w:rsid w:val="002F74E4"/>
    <w:pPr>
      <w:keepNext/>
      <w:keepLines/>
      <w:spacing w:line="180" w:lineRule="exact"/>
    </w:pPr>
    <w:rPr>
      <w:rFonts w:ascii="Courier New" w:hAnsi="Courier New"/>
      <w:noProof/>
      <w:lang w:val="en-GB" w:eastAsia="en-US"/>
    </w:rPr>
  </w:style>
  <w:style w:type="paragraph" w:customStyle="1" w:styleId="EX">
    <w:name w:val="EX"/>
    <w:basedOn w:val="Normal"/>
    <w:rsid w:val="002F74E4"/>
    <w:pPr>
      <w:keepLines/>
      <w:ind w:left="1702" w:hanging="1418"/>
    </w:pPr>
  </w:style>
  <w:style w:type="paragraph" w:customStyle="1" w:styleId="FP">
    <w:name w:val="FP"/>
    <w:basedOn w:val="Normal"/>
    <w:rsid w:val="002F74E4"/>
    <w:pPr>
      <w:spacing w:after="0"/>
    </w:pPr>
  </w:style>
  <w:style w:type="paragraph" w:customStyle="1" w:styleId="NW">
    <w:name w:val="NW"/>
    <w:basedOn w:val="NO"/>
    <w:rsid w:val="002F74E4"/>
    <w:pPr>
      <w:spacing w:after="0"/>
    </w:pPr>
  </w:style>
  <w:style w:type="paragraph" w:customStyle="1" w:styleId="EW">
    <w:name w:val="EW"/>
    <w:basedOn w:val="EX"/>
    <w:rsid w:val="002F74E4"/>
    <w:pPr>
      <w:spacing w:after="0"/>
    </w:pPr>
  </w:style>
  <w:style w:type="paragraph" w:customStyle="1" w:styleId="B1">
    <w:name w:val="B1"/>
    <w:basedOn w:val="List"/>
    <w:link w:val="B1Char"/>
    <w:qFormat/>
    <w:rsid w:val="002F74E4"/>
  </w:style>
  <w:style w:type="paragraph" w:styleId="TOC6">
    <w:name w:val="toc 6"/>
    <w:basedOn w:val="TOC5"/>
    <w:next w:val="Normal"/>
    <w:uiPriority w:val="39"/>
    <w:rsid w:val="002F74E4"/>
    <w:pPr>
      <w:ind w:left="1985" w:hanging="1985"/>
    </w:pPr>
  </w:style>
  <w:style w:type="paragraph" w:styleId="TOC7">
    <w:name w:val="toc 7"/>
    <w:basedOn w:val="TOC6"/>
    <w:next w:val="Normal"/>
    <w:uiPriority w:val="39"/>
    <w:rsid w:val="002F74E4"/>
    <w:pPr>
      <w:ind w:left="2268" w:hanging="2268"/>
    </w:pPr>
  </w:style>
  <w:style w:type="paragraph" w:styleId="ListBullet2">
    <w:name w:val="List Bullet 2"/>
    <w:basedOn w:val="ListBullet"/>
    <w:rsid w:val="002F74E4"/>
    <w:pPr>
      <w:ind w:left="851"/>
    </w:pPr>
  </w:style>
  <w:style w:type="paragraph" w:styleId="ListBullet">
    <w:name w:val="List Bullet"/>
    <w:basedOn w:val="List"/>
    <w:rsid w:val="002F74E4"/>
  </w:style>
  <w:style w:type="paragraph" w:customStyle="1" w:styleId="EditorsNote">
    <w:name w:val="Editor's Note"/>
    <w:aliases w:val="EN"/>
    <w:basedOn w:val="NO"/>
    <w:link w:val="EditorsNoteChar"/>
    <w:qFormat/>
    <w:rsid w:val="002F74E4"/>
    <w:rPr>
      <w:color w:val="FF0000"/>
    </w:rPr>
  </w:style>
  <w:style w:type="paragraph" w:customStyle="1" w:styleId="TH">
    <w:name w:val="TH"/>
    <w:basedOn w:val="Normal"/>
    <w:link w:val="THChar"/>
    <w:rsid w:val="002F74E4"/>
    <w:pPr>
      <w:keepNext/>
      <w:keepLines/>
      <w:spacing w:before="60"/>
      <w:jc w:val="center"/>
    </w:pPr>
    <w:rPr>
      <w:rFonts w:ascii="Arial" w:hAnsi="Arial"/>
      <w:b/>
    </w:rPr>
  </w:style>
  <w:style w:type="paragraph" w:customStyle="1" w:styleId="ZA">
    <w:name w:val="ZA"/>
    <w:rsid w:val="002F74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F74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F74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F74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2F74E4"/>
    <w:pPr>
      <w:ind w:left="851" w:hanging="851"/>
    </w:pPr>
  </w:style>
  <w:style w:type="paragraph" w:customStyle="1" w:styleId="ZH">
    <w:name w:val="ZH"/>
    <w:rsid w:val="002F74E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2F74E4"/>
    <w:pPr>
      <w:keepNext w:val="0"/>
      <w:spacing w:before="0" w:after="240"/>
    </w:pPr>
  </w:style>
  <w:style w:type="paragraph" w:customStyle="1" w:styleId="ZG">
    <w:name w:val="ZG"/>
    <w:rsid w:val="002F74E4"/>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2F74E4"/>
    <w:pPr>
      <w:ind w:left="1135"/>
    </w:pPr>
  </w:style>
  <w:style w:type="paragraph" w:styleId="List2">
    <w:name w:val="List 2"/>
    <w:basedOn w:val="List"/>
    <w:rsid w:val="002F74E4"/>
    <w:pPr>
      <w:ind w:left="851"/>
    </w:pPr>
  </w:style>
  <w:style w:type="paragraph" w:styleId="List3">
    <w:name w:val="List 3"/>
    <w:basedOn w:val="List2"/>
    <w:rsid w:val="002F74E4"/>
    <w:pPr>
      <w:ind w:left="1135"/>
    </w:pPr>
  </w:style>
  <w:style w:type="paragraph" w:styleId="List4">
    <w:name w:val="List 4"/>
    <w:basedOn w:val="List3"/>
    <w:rsid w:val="002F74E4"/>
    <w:pPr>
      <w:ind w:left="1418"/>
    </w:pPr>
  </w:style>
  <w:style w:type="paragraph" w:styleId="List5">
    <w:name w:val="List 5"/>
    <w:basedOn w:val="List4"/>
    <w:rsid w:val="002F74E4"/>
    <w:pPr>
      <w:ind w:left="1702"/>
    </w:pPr>
  </w:style>
  <w:style w:type="paragraph" w:styleId="ListBullet4">
    <w:name w:val="List Bullet 4"/>
    <w:basedOn w:val="ListBullet3"/>
    <w:rsid w:val="002F74E4"/>
    <w:pPr>
      <w:ind w:left="1418"/>
    </w:pPr>
  </w:style>
  <w:style w:type="paragraph" w:styleId="ListBullet5">
    <w:name w:val="List Bullet 5"/>
    <w:basedOn w:val="ListBullet4"/>
    <w:rsid w:val="002F74E4"/>
    <w:pPr>
      <w:ind w:left="1702"/>
    </w:pPr>
  </w:style>
  <w:style w:type="paragraph" w:customStyle="1" w:styleId="B2">
    <w:name w:val="B2"/>
    <w:basedOn w:val="List2"/>
    <w:link w:val="B2Char"/>
    <w:rsid w:val="002F74E4"/>
  </w:style>
  <w:style w:type="paragraph" w:customStyle="1" w:styleId="B3">
    <w:name w:val="B3"/>
    <w:basedOn w:val="List3"/>
    <w:rsid w:val="002F74E4"/>
  </w:style>
  <w:style w:type="paragraph" w:customStyle="1" w:styleId="B4">
    <w:name w:val="B4"/>
    <w:basedOn w:val="List4"/>
    <w:rsid w:val="002F74E4"/>
  </w:style>
  <w:style w:type="paragraph" w:customStyle="1" w:styleId="B5">
    <w:name w:val="B5"/>
    <w:basedOn w:val="List5"/>
    <w:rsid w:val="002F74E4"/>
  </w:style>
  <w:style w:type="paragraph" w:customStyle="1" w:styleId="ZTD">
    <w:name w:val="ZTD"/>
    <w:basedOn w:val="ZB"/>
    <w:rsid w:val="002F74E4"/>
    <w:pPr>
      <w:framePr w:hRule="auto" w:wrap="notBeside" w:y="852"/>
    </w:pPr>
    <w:rPr>
      <w:i w:val="0"/>
      <w:sz w:val="40"/>
    </w:rPr>
  </w:style>
  <w:style w:type="paragraph" w:customStyle="1" w:styleId="ZV">
    <w:name w:val="ZV"/>
    <w:basedOn w:val="ZU"/>
    <w:rsid w:val="002F74E4"/>
    <w:pPr>
      <w:framePr w:wrap="notBeside" w:y="16161"/>
    </w:pPr>
  </w:style>
  <w:style w:type="paragraph" w:styleId="IndexHeading">
    <w:name w:val="index heading"/>
    <w:basedOn w:val="Normal"/>
    <w:next w:val="Normal"/>
    <w:semiHidden/>
    <w:rsid w:val="002F74E4"/>
    <w:pPr>
      <w:pBdr>
        <w:top w:val="single" w:sz="12" w:space="0" w:color="auto"/>
      </w:pBdr>
      <w:spacing w:before="360" w:after="240"/>
    </w:pPr>
    <w:rPr>
      <w:b/>
      <w:i/>
      <w:sz w:val="26"/>
    </w:rPr>
  </w:style>
  <w:style w:type="paragraph" w:customStyle="1" w:styleId="INDENT1">
    <w:name w:val="INDENT1"/>
    <w:basedOn w:val="Normal"/>
    <w:rsid w:val="002F74E4"/>
    <w:pPr>
      <w:ind w:left="851"/>
    </w:pPr>
  </w:style>
  <w:style w:type="paragraph" w:customStyle="1" w:styleId="INDENT2">
    <w:name w:val="INDENT2"/>
    <w:basedOn w:val="Normal"/>
    <w:rsid w:val="002F74E4"/>
    <w:pPr>
      <w:ind w:left="1135" w:hanging="284"/>
    </w:pPr>
  </w:style>
  <w:style w:type="paragraph" w:customStyle="1" w:styleId="INDENT3">
    <w:name w:val="INDENT3"/>
    <w:basedOn w:val="Normal"/>
    <w:rsid w:val="002F74E4"/>
    <w:pPr>
      <w:ind w:left="1701" w:hanging="567"/>
    </w:pPr>
  </w:style>
  <w:style w:type="paragraph" w:customStyle="1" w:styleId="FigureTitle">
    <w:name w:val="Figure_Title"/>
    <w:basedOn w:val="Normal"/>
    <w:next w:val="Normal"/>
    <w:rsid w:val="002F74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F74E4"/>
    <w:pPr>
      <w:keepNext/>
      <w:keepLines/>
    </w:pPr>
    <w:rPr>
      <w:b/>
    </w:rPr>
  </w:style>
  <w:style w:type="paragraph" w:customStyle="1" w:styleId="enumlev2">
    <w:name w:val="enumlev2"/>
    <w:basedOn w:val="Normal"/>
    <w:rsid w:val="002F74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F74E4"/>
    <w:pPr>
      <w:keepNext/>
      <w:keepLines/>
      <w:spacing w:before="240"/>
      <w:ind w:left="1418"/>
    </w:pPr>
    <w:rPr>
      <w:rFonts w:ascii="Arial" w:hAnsi="Arial"/>
      <w:b/>
      <w:sz w:val="36"/>
      <w:lang w:val="en-US"/>
    </w:rPr>
  </w:style>
  <w:style w:type="paragraph" w:styleId="Caption">
    <w:name w:val="caption"/>
    <w:basedOn w:val="Normal"/>
    <w:next w:val="Normal"/>
    <w:uiPriority w:val="35"/>
    <w:qFormat/>
    <w:rsid w:val="002F74E4"/>
    <w:pPr>
      <w:spacing w:before="120" w:after="120"/>
    </w:pPr>
    <w:rPr>
      <w:b/>
    </w:rPr>
  </w:style>
  <w:style w:type="character" w:styleId="Hyperlink">
    <w:name w:val="Hyperlink"/>
    <w:uiPriority w:val="99"/>
    <w:rsid w:val="002F74E4"/>
    <w:rPr>
      <w:color w:val="0000FF"/>
      <w:u w:val="single"/>
    </w:rPr>
  </w:style>
  <w:style w:type="character" w:styleId="FollowedHyperlink">
    <w:name w:val="FollowedHyperlink"/>
    <w:rsid w:val="002F74E4"/>
    <w:rPr>
      <w:color w:val="800080"/>
      <w:u w:val="single"/>
    </w:rPr>
  </w:style>
  <w:style w:type="paragraph" w:styleId="DocumentMap">
    <w:name w:val="Document Map"/>
    <w:basedOn w:val="Normal"/>
    <w:semiHidden/>
    <w:rsid w:val="002F74E4"/>
    <w:pPr>
      <w:shd w:val="clear" w:color="auto" w:fill="000080"/>
    </w:pPr>
    <w:rPr>
      <w:rFonts w:ascii="Tahoma" w:hAnsi="Tahoma"/>
    </w:rPr>
  </w:style>
  <w:style w:type="paragraph" w:styleId="PlainText">
    <w:name w:val="Plain Text"/>
    <w:basedOn w:val="Normal"/>
    <w:rsid w:val="002F74E4"/>
    <w:rPr>
      <w:rFonts w:ascii="Courier New" w:hAnsi="Courier New"/>
      <w:lang w:val="nb-NO"/>
    </w:rPr>
  </w:style>
  <w:style w:type="paragraph" w:customStyle="1" w:styleId="TAJ">
    <w:name w:val="TAJ"/>
    <w:basedOn w:val="TH"/>
    <w:rsid w:val="002F74E4"/>
  </w:style>
  <w:style w:type="paragraph" w:styleId="BodyText">
    <w:name w:val="Body Text"/>
    <w:basedOn w:val="Normal"/>
    <w:link w:val="BodyTextChar"/>
    <w:rsid w:val="002F74E4"/>
  </w:style>
  <w:style w:type="character" w:styleId="CommentReference">
    <w:name w:val="annotation reference"/>
    <w:rsid w:val="002F74E4"/>
    <w:rPr>
      <w:sz w:val="16"/>
    </w:rPr>
  </w:style>
  <w:style w:type="paragraph" w:customStyle="1" w:styleId="Guidance">
    <w:name w:val="Guidance"/>
    <w:basedOn w:val="Normal"/>
    <w:rsid w:val="002F74E4"/>
    <w:rPr>
      <w:i/>
      <w:color w:val="0000FF"/>
    </w:rPr>
  </w:style>
  <w:style w:type="paragraph" w:styleId="CommentText">
    <w:name w:val="annotation text"/>
    <w:basedOn w:val="Normal"/>
    <w:link w:val="CommentTextChar"/>
    <w:rsid w:val="002F74E4"/>
  </w:style>
  <w:style w:type="character" w:customStyle="1" w:styleId="EditorsNoteChar">
    <w:name w:val="Editor's Note Char"/>
    <w:aliases w:val="EN Char"/>
    <w:link w:val="EditorsNote"/>
    <w:rsid w:val="002F74E4"/>
    <w:rPr>
      <w:color w:val="FF0000"/>
      <w:lang w:eastAsia="en-US"/>
    </w:rPr>
  </w:style>
  <w:style w:type="character" w:customStyle="1" w:styleId="NOZchn">
    <w:name w:val="NO Zchn"/>
    <w:link w:val="NO"/>
    <w:rsid w:val="002F74E4"/>
    <w:rPr>
      <w:lang w:eastAsia="en-US"/>
    </w:rPr>
  </w:style>
  <w:style w:type="table" w:styleId="TableGrid">
    <w:name w:val="Table Grid"/>
    <w:basedOn w:val="TableNormal"/>
    <w:uiPriority w:val="59"/>
    <w:rsid w:val="002F74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2F74E4"/>
    <w:rPr>
      <w:rFonts w:ascii="Arial" w:hAnsi="Arial"/>
      <w:sz w:val="18"/>
      <w:lang w:eastAsia="en-US"/>
    </w:rPr>
  </w:style>
  <w:style w:type="paragraph" w:styleId="BalloonText">
    <w:name w:val="Balloon Text"/>
    <w:basedOn w:val="Normal"/>
    <w:link w:val="BalloonTextChar"/>
    <w:rsid w:val="002F74E4"/>
    <w:pPr>
      <w:spacing w:after="0"/>
    </w:pPr>
    <w:rPr>
      <w:sz w:val="18"/>
      <w:szCs w:val="18"/>
    </w:rPr>
  </w:style>
  <w:style w:type="character" w:customStyle="1" w:styleId="BalloonTextChar">
    <w:name w:val="Balloon Text Char"/>
    <w:link w:val="BalloonText"/>
    <w:rsid w:val="002F74E4"/>
    <w:rPr>
      <w:sz w:val="18"/>
      <w:szCs w:val="18"/>
      <w:lang w:val="en-GB" w:eastAsia="en-US"/>
    </w:rPr>
  </w:style>
  <w:style w:type="character" w:customStyle="1" w:styleId="B1Char">
    <w:name w:val="B1 Char"/>
    <w:link w:val="B1"/>
    <w:rsid w:val="002F74E4"/>
    <w:rPr>
      <w:lang w:val="en-GB" w:eastAsia="en-US"/>
    </w:rPr>
  </w:style>
  <w:style w:type="character" w:customStyle="1" w:styleId="CommentTextChar">
    <w:name w:val="Comment Text Char"/>
    <w:link w:val="CommentText"/>
    <w:rsid w:val="002F74E4"/>
    <w:rPr>
      <w:lang w:val="en-GB" w:eastAsia="en-US"/>
    </w:rPr>
  </w:style>
  <w:style w:type="character" w:customStyle="1" w:styleId="EditorsNoteCharChar">
    <w:name w:val="Editor's Note Char Char"/>
    <w:rsid w:val="002F74E4"/>
    <w:rPr>
      <w:rFonts w:eastAsia="Times New Roman"/>
      <w:color w:val="FF0000"/>
      <w:lang w:val="en-GB" w:eastAsia="ja-JP"/>
    </w:rPr>
  </w:style>
  <w:style w:type="paragraph" w:styleId="ListParagraph">
    <w:name w:val="List Paragraph"/>
    <w:basedOn w:val="Normal"/>
    <w:link w:val="ListParagraphChar"/>
    <w:uiPriority w:val="34"/>
    <w:qFormat/>
    <w:rsid w:val="002F74E4"/>
    <w:pPr>
      <w:spacing w:after="0"/>
      <w:ind w:left="720"/>
      <w:contextualSpacing/>
    </w:pPr>
    <w:rPr>
      <w:rFonts w:eastAsia="Times New Roman"/>
      <w:sz w:val="24"/>
      <w:szCs w:val="24"/>
      <w:lang w:val="en-US"/>
    </w:rPr>
  </w:style>
  <w:style w:type="character" w:customStyle="1" w:styleId="THChar">
    <w:name w:val="TH Char"/>
    <w:link w:val="TH"/>
    <w:rsid w:val="002F74E4"/>
    <w:rPr>
      <w:rFonts w:ascii="Arial" w:hAnsi="Arial"/>
      <w:b/>
      <w:lang w:val="en-GB" w:eastAsia="en-US"/>
    </w:rPr>
  </w:style>
  <w:style w:type="character" w:customStyle="1" w:styleId="TFChar">
    <w:name w:val="TF Char"/>
    <w:link w:val="TF"/>
    <w:rsid w:val="002F74E4"/>
    <w:rPr>
      <w:rFonts w:ascii="Arial" w:hAnsi="Arial"/>
      <w:b/>
      <w:lang w:val="en-GB" w:eastAsia="en-US"/>
    </w:rPr>
  </w:style>
  <w:style w:type="character" w:customStyle="1" w:styleId="italic">
    <w:name w:val="italic"/>
    <w:basedOn w:val="DefaultParagraphFont"/>
    <w:rsid w:val="002F74E4"/>
  </w:style>
  <w:style w:type="character" w:customStyle="1" w:styleId="NOChar">
    <w:name w:val="NO Char"/>
    <w:rsid w:val="002F74E4"/>
    <w:rPr>
      <w:color w:val="000000"/>
      <w:lang w:val="en-GB" w:eastAsia="ja-JP"/>
    </w:rPr>
  </w:style>
  <w:style w:type="paragraph" w:styleId="Revision">
    <w:name w:val="Revision"/>
    <w:hidden/>
    <w:uiPriority w:val="99"/>
    <w:semiHidden/>
    <w:rsid w:val="002F74E4"/>
    <w:rPr>
      <w:lang w:val="en-GB" w:eastAsia="en-US"/>
    </w:rPr>
  </w:style>
  <w:style w:type="paragraph" w:styleId="NormalWeb">
    <w:name w:val="Normal (Web)"/>
    <w:basedOn w:val="Normal"/>
    <w:uiPriority w:val="99"/>
    <w:unhideWhenUsed/>
    <w:rsid w:val="002F74E4"/>
    <w:pPr>
      <w:spacing w:before="100" w:beforeAutospacing="1" w:after="100" w:afterAutospacing="1"/>
    </w:pPr>
    <w:rPr>
      <w:rFonts w:ascii="SimSun" w:hAnsi="SimSun" w:cs="SimSun"/>
      <w:sz w:val="24"/>
      <w:szCs w:val="24"/>
      <w:lang w:val="en-US" w:eastAsia="zh-CN"/>
    </w:rPr>
  </w:style>
  <w:style w:type="character" w:customStyle="1" w:styleId="BodyTextChar">
    <w:name w:val="Body Text Char"/>
    <w:link w:val="BodyText"/>
    <w:rsid w:val="002F74E4"/>
    <w:rPr>
      <w:lang w:val="en-GB" w:eastAsia="en-US"/>
    </w:rPr>
  </w:style>
  <w:style w:type="character" w:styleId="Strong">
    <w:name w:val="Strong"/>
    <w:qFormat/>
    <w:rsid w:val="002F74E4"/>
    <w:rPr>
      <w:b/>
      <w:bCs/>
    </w:rPr>
  </w:style>
  <w:style w:type="character" w:styleId="Emphasis">
    <w:name w:val="Emphasis"/>
    <w:qFormat/>
    <w:rsid w:val="002F74E4"/>
    <w:rPr>
      <w:i/>
      <w:iCs/>
    </w:rPr>
  </w:style>
  <w:style w:type="character" w:customStyle="1" w:styleId="word">
    <w:name w:val="word"/>
    <w:basedOn w:val="DefaultParagraphFont"/>
    <w:rsid w:val="002F74E4"/>
  </w:style>
  <w:style w:type="character" w:customStyle="1" w:styleId="B2Char">
    <w:name w:val="B2 Char"/>
    <w:link w:val="B2"/>
    <w:rsid w:val="002F74E4"/>
    <w:rPr>
      <w:lang w:val="en-GB" w:eastAsia="en-US"/>
    </w:rPr>
  </w:style>
  <w:style w:type="character" w:customStyle="1" w:styleId="PlainTable41">
    <w:name w:val="Plain Table 41"/>
    <w:uiPriority w:val="21"/>
    <w:qFormat/>
    <w:rsid w:val="002F74E4"/>
    <w:rPr>
      <w:i/>
      <w:iCs/>
      <w:color w:val="5B9BD5"/>
    </w:rPr>
  </w:style>
  <w:style w:type="paragraph" w:customStyle="1" w:styleId="H3">
    <w:name w:val="H3"/>
    <w:basedOn w:val="Heading3"/>
    <w:qFormat/>
    <w:rsid w:val="002F74E4"/>
    <w:pPr>
      <w:overflowPunct w:val="0"/>
      <w:autoSpaceDE w:val="0"/>
      <w:autoSpaceDN w:val="0"/>
      <w:adjustRightInd w:val="0"/>
      <w:textAlignment w:val="baseline"/>
    </w:pPr>
    <w:rPr>
      <w:rFonts w:ascii="Times New Roman" w:hAnsi="Times New Roman"/>
      <w:lang w:eastAsia="ja-JP"/>
    </w:rPr>
  </w:style>
  <w:style w:type="character" w:customStyle="1" w:styleId="B1Char1">
    <w:name w:val="B1 Char1"/>
    <w:rsid w:val="002F74E4"/>
    <w:rPr>
      <w:rFonts w:ascii="Times New Roman" w:hAnsi="Times New Roman"/>
      <w:lang w:val="en-GB"/>
    </w:rPr>
  </w:style>
  <w:style w:type="paragraph" w:styleId="CommentSubject">
    <w:name w:val="annotation subject"/>
    <w:basedOn w:val="CommentText"/>
    <w:next w:val="CommentText"/>
    <w:link w:val="CommentSubjectChar"/>
    <w:rsid w:val="002F74E4"/>
    <w:rPr>
      <w:b/>
      <w:bCs/>
    </w:rPr>
  </w:style>
  <w:style w:type="character" w:customStyle="1" w:styleId="CommentSubjectChar">
    <w:name w:val="Comment Subject Char"/>
    <w:link w:val="CommentSubject"/>
    <w:rsid w:val="002F74E4"/>
    <w:rPr>
      <w:b/>
      <w:bCs/>
      <w:lang w:val="en-GB" w:eastAsia="en-US" w:bidi="ar-SA"/>
    </w:rPr>
  </w:style>
  <w:style w:type="character" w:customStyle="1" w:styleId="UnresolvedMention1">
    <w:name w:val="Unresolved Mention1"/>
    <w:uiPriority w:val="99"/>
    <w:unhideWhenUsed/>
    <w:rsid w:val="002F74E4"/>
    <w:rPr>
      <w:color w:val="605E5C"/>
      <w:shd w:val="clear" w:color="auto" w:fill="E1DFDD"/>
    </w:rPr>
  </w:style>
  <w:style w:type="character" w:customStyle="1" w:styleId="Mention1">
    <w:name w:val="Mention1"/>
    <w:uiPriority w:val="99"/>
    <w:unhideWhenUsed/>
    <w:rsid w:val="002F74E4"/>
    <w:rPr>
      <w:color w:val="2B579A"/>
      <w:shd w:val="clear" w:color="auto" w:fill="E1DFDD"/>
    </w:rPr>
  </w:style>
  <w:style w:type="character" w:customStyle="1" w:styleId="ListParagraphChar">
    <w:name w:val="List Paragraph Char"/>
    <w:basedOn w:val="DefaultParagraphFont"/>
    <w:link w:val="ListParagraph"/>
    <w:uiPriority w:val="34"/>
    <w:locked/>
    <w:rsid w:val="002F74E4"/>
    <w:rPr>
      <w:rFonts w:eastAsia="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24539">
      <w:bodyDiv w:val="1"/>
      <w:marLeft w:val="0"/>
      <w:marRight w:val="0"/>
      <w:marTop w:val="0"/>
      <w:marBottom w:val="0"/>
      <w:divBdr>
        <w:top w:val="none" w:sz="0" w:space="0" w:color="auto"/>
        <w:left w:val="none" w:sz="0" w:space="0" w:color="auto"/>
        <w:bottom w:val="none" w:sz="0" w:space="0" w:color="auto"/>
        <w:right w:val="none" w:sz="0" w:space="0" w:color="auto"/>
      </w:divBdr>
    </w:div>
    <w:div w:id="33699290">
      <w:bodyDiv w:val="1"/>
      <w:marLeft w:val="0"/>
      <w:marRight w:val="0"/>
      <w:marTop w:val="0"/>
      <w:marBottom w:val="0"/>
      <w:divBdr>
        <w:top w:val="none" w:sz="0" w:space="0" w:color="auto"/>
        <w:left w:val="none" w:sz="0" w:space="0" w:color="auto"/>
        <w:bottom w:val="none" w:sz="0" w:space="0" w:color="auto"/>
        <w:right w:val="none" w:sz="0" w:space="0" w:color="auto"/>
      </w:divBdr>
    </w:div>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304554224">
      <w:bodyDiv w:val="1"/>
      <w:marLeft w:val="0"/>
      <w:marRight w:val="0"/>
      <w:marTop w:val="0"/>
      <w:marBottom w:val="0"/>
      <w:divBdr>
        <w:top w:val="none" w:sz="0" w:space="0" w:color="auto"/>
        <w:left w:val="none" w:sz="0" w:space="0" w:color="auto"/>
        <w:bottom w:val="none" w:sz="0" w:space="0" w:color="auto"/>
        <w:right w:val="none" w:sz="0" w:space="0" w:color="auto"/>
      </w:divBdr>
    </w:div>
    <w:div w:id="1783768207">
      <w:bodyDiv w:val="1"/>
      <w:marLeft w:val="0"/>
      <w:marRight w:val="0"/>
      <w:marTop w:val="0"/>
      <w:marBottom w:val="0"/>
      <w:divBdr>
        <w:top w:val="none" w:sz="0" w:space="0" w:color="auto"/>
        <w:left w:val="none" w:sz="0" w:space="0" w:color="auto"/>
        <w:bottom w:val="none" w:sz="0" w:space="0" w:color="auto"/>
        <w:right w:val="none" w:sz="0" w:space="0" w:color="auto"/>
      </w:divBdr>
    </w:div>
    <w:div w:id="1966698326">
      <w:bodyDiv w:val="1"/>
      <w:marLeft w:val="0"/>
      <w:marRight w:val="0"/>
      <w:marTop w:val="0"/>
      <w:marBottom w:val="0"/>
      <w:divBdr>
        <w:top w:val="none" w:sz="0" w:space="0" w:color="auto"/>
        <w:left w:val="none" w:sz="0" w:space="0" w:color="auto"/>
        <w:bottom w:val="none" w:sz="0" w:space="0" w:color="auto"/>
        <w:right w:val="none" w:sz="0" w:space="0" w:color="auto"/>
      </w:divBdr>
      <w:divsChild>
        <w:div w:id="1322199987">
          <w:marLeft w:val="547"/>
          <w:marRight w:val="0"/>
          <w:marTop w:val="7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TSG_SA/TSGs_90E_Electronic/Docs/SP-201131.zip" TargetMode="External"/><Relationship Id="rId18" Type="http://schemas.openxmlformats.org/officeDocument/2006/relationships/hyperlink" Target="https://www.3gpp.org/ftp/tsg_sa/WG2_Arch/TSGS2_142e_Electronic/INBOX/Revisions/S2-2008718r07.zip"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3gpp.org/ftp/tsg_ran/TSG_RAN/TSGR_90e/Report/draft_MeetingReport_RAN_90e_201211_eom.zip" TargetMode="External"/><Relationship Id="rId17" Type="http://schemas.openxmlformats.org/officeDocument/2006/relationships/hyperlink" Target="https://list.etsi.org/scripts/wa.exe?A2=ind2011C&amp;L=3GPP_TSG_SA_WG2_EMEET&amp;O=D&amp;P=4397570"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3gpp.org/ftp/tsg_sa/WG2_Arch/TSGS2_142e_Electronic/Docs/S2-2009092.zip" TargetMode="External"/><Relationship Id="rId20" Type="http://schemas.openxmlformats.org/officeDocument/2006/relationships/hyperlink" Target="https://www.3gpp.org/ftp/tsg_sa/TSG_SA/TSGs_90E_Electronic/Docs/SP-200968.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TSG_SA/TSGs_90E_Electronic/Docs/SP-200968.zip"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www.3gpp.org/ftp/tsg_sa/TSG_SA/TSGs_90E_Electronic/Docs/SP-200968.zip"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3gpp.org/ftp/tsg_sa/WG2_Arch/TSGS2_142e_Electronic/INBOX/Revisions/S2-2008718r07.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ist.etsi.org/scripts/wa.exe?A2=ind2011C&amp;L=3GPP_TSG_SA_WG2_EMEET&amp;O=D&amp;P=4336253" TargetMode="External"/><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E17741353BC71439DA3E80555B6384B" ma:contentTypeVersion="10" ma:contentTypeDescription="Create a new document." ma:contentTypeScope="" ma:versionID="2621119b24572000d6ecf97fb91a3fcf">
  <xsd:schema xmlns:xsd="http://www.w3.org/2001/XMLSchema" xmlns:xs="http://www.w3.org/2001/XMLSchema" xmlns:p="http://schemas.microsoft.com/office/2006/metadata/properties" xmlns:ns3="62f0e3c9-b9bd-4201-a3db-c194daf94caa" targetNamespace="http://schemas.microsoft.com/office/2006/metadata/properties" ma:root="true" ma:fieldsID="f410d6498e47abd7428d7eafeb1670bc" ns3:_="">
    <xsd:import namespace="62f0e3c9-b9bd-4201-a3db-c194daf94ca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f0e3c9-b9bd-4201-a3db-c194daf94c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C5CE18-BD3D-4168-B51F-CE516669FB87}">
  <ds:schemaRefs>
    <ds:schemaRef ds:uri="http://schemas.microsoft.com/sharepoint/v3/contenttype/forms"/>
  </ds:schemaRefs>
</ds:datastoreItem>
</file>

<file path=customXml/itemProps2.xml><?xml version="1.0" encoding="utf-8"?>
<ds:datastoreItem xmlns:ds="http://schemas.openxmlformats.org/officeDocument/2006/customXml" ds:itemID="{11F25EAC-B33C-4498-83DD-87B539191C42}">
  <ds:schemaRefs>
    <ds:schemaRef ds:uri="http://schemas.openxmlformats.org/officeDocument/2006/bibliography"/>
  </ds:schemaRefs>
</ds:datastoreItem>
</file>

<file path=customXml/itemProps3.xml><?xml version="1.0" encoding="utf-8"?>
<ds:datastoreItem xmlns:ds="http://schemas.openxmlformats.org/officeDocument/2006/customXml" ds:itemID="{0A1106F2-D666-4CA2-8D1B-16F1A40E9073}">
  <ds:schemaRefs>
    <ds:schemaRef ds:uri="http://purl.org/dc/terms/"/>
    <ds:schemaRef ds:uri="62f0e3c9-b9bd-4201-a3db-c194daf94caa"/>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708C28BB-BCDB-4567-AF1D-4D0AD8E83D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f0e3c9-b9bd-4201-a3db-c194daf94c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25</Pages>
  <Words>8026</Words>
  <Characters>41077</Characters>
  <Application>Microsoft Office Word</Application>
  <DocSecurity>0</DocSecurity>
  <Lines>342</Lines>
  <Paragraphs>98</Paragraphs>
  <ScaleCrop>false</ScaleCrop>
  <HeadingPairs>
    <vt:vector size="8" baseType="variant">
      <vt:variant>
        <vt:lpstr>Title</vt:lpstr>
      </vt:variant>
      <vt:variant>
        <vt:i4>1</vt:i4>
      </vt:variant>
      <vt:variant>
        <vt:lpstr>Titel</vt:lpstr>
      </vt:variant>
      <vt:variant>
        <vt:i4>1</vt:i4>
      </vt:variant>
      <vt:variant>
        <vt:lpstr>Titre</vt:lpstr>
      </vt:variant>
      <vt:variant>
        <vt:i4>1</vt:i4>
      </vt:variant>
      <vt:variant>
        <vt:lpstr>제목</vt:lpstr>
      </vt:variant>
      <vt:variant>
        <vt:i4>1</vt:i4>
      </vt:variant>
    </vt:vector>
  </HeadingPairs>
  <TitlesOfParts>
    <vt:vector size="4" baseType="lpstr">
      <vt:lpstr>3GPP TR 23.799</vt:lpstr>
      <vt:lpstr>3GPP TR 23.799</vt:lpstr>
      <vt:lpstr>3GPP TR 23.799</vt:lpstr>
      <vt:lpstr>3GPP TR 23.799</vt:lpstr>
    </vt:vector>
  </TitlesOfParts>
  <Company>ETSI</Company>
  <LinksUpToDate>false</LinksUpToDate>
  <CharactersWithSpaces>49005</CharactersWithSpaces>
  <SharedDoc>false</SharedDoc>
  <HyperlinkBase/>
  <HLinks>
    <vt:vector size="12" baseType="variant">
      <vt:variant>
        <vt:i4>5767238</vt:i4>
      </vt:variant>
      <vt:variant>
        <vt:i4>0</vt:i4>
      </vt:variant>
      <vt:variant>
        <vt:i4>0</vt:i4>
      </vt:variant>
      <vt:variant>
        <vt:i4>5</vt:i4>
      </vt:variant>
      <vt:variant>
        <vt:lpwstr>https://www.3gpp.org/DynaReport/22228.htm</vt:lpwstr>
      </vt:variant>
      <vt:variant>
        <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23.799</dc:title>
  <dc:subject>Study on Architecture for Next Generation System (Release 14)</dc:subject>
  <dc:creator>MCC Support</dc:creator>
  <cp:keywords>3GPP, Architecture, NextGen, Study</cp:keywords>
  <cp:lastModifiedBy>intel user</cp:lastModifiedBy>
  <cp:revision>57</cp:revision>
  <dcterms:created xsi:type="dcterms:W3CDTF">2021-02-02T18:28:00Z</dcterms:created>
  <dcterms:modified xsi:type="dcterms:W3CDTF">2021-02-03T09:22:00Z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1482827582</vt:lpwstr>
  </property>
  <property fmtid="{D5CDD505-2E9C-101B-9397-08002B2CF9AE}" pid="6" name="_2015_ms_pID_725343">
    <vt:lpwstr>(3)dg3k6sQhiPW7Hw+O2JsUowH9BAPpoUFEPt5qkW+O5H9sWCF7pL83ZePaKaj4VilCQkknSaIn_x000d_
ytqso18sYT4JGOd/6qF1fRIdsEH68TbNQxXepsEyzDa0k7jIMPWla8Mt5UG8RzKvLOPLvCQc_x000d_
vhTtWu2FamWvqQSsc9xC/tUp7q+4GFkh2vES/qV1vW+Mogjcr76O8ww0f4xMNwHSccmB+Uww_x000d_
vlJ5GYcJA1FsvaJCl8</vt:lpwstr>
  </property>
  <property fmtid="{D5CDD505-2E9C-101B-9397-08002B2CF9AE}" pid="7" name="_2015_ms_pID_725343_00">
    <vt:lpwstr>_2015_ms_pID_725343</vt:lpwstr>
  </property>
  <property fmtid="{D5CDD505-2E9C-101B-9397-08002B2CF9AE}" pid="8" name="_2015_ms_pID_7253431">
    <vt:lpwstr>ddEaqLEIrLgnMkeoM0SGm2sU8W8YgGr7bepP5h3dlJh8cHu+7phA1s_x000d_
5hRkwCz4yKlKfBwBhKoe+EvxOxsvzsKPYojVBSmeIt+3PJpGrphhidaHN8aNHdFaMDoHqNW/_x000d_
pESILe6QsBibwpX5GVrIlRvziDp2FJbjeuf8zcJ/6fiAvNBBj7AcilqeWY17Byy/dy7HtFM3_x000d_
OjwCYvJZj6TdWv0P7XCHys2GbOtv6j8M6xkh</vt:lpwstr>
  </property>
  <property fmtid="{D5CDD505-2E9C-101B-9397-08002B2CF9AE}" pid="9" name="_2015_ms_pID_7253431_00">
    <vt:lpwstr>_2015_ms_pID_7253431</vt:lpwstr>
  </property>
  <property fmtid="{D5CDD505-2E9C-101B-9397-08002B2CF9AE}" pid="10" name="ContentTypeId">
    <vt:lpwstr>0x0101003E17741353BC71439DA3E80555B6384B</vt:lpwstr>
  </property>
  <property fmtid="{D5CDD505-2E9C-101B-9397-08002B2CF9AE}" pid="11" name="HideFromDelve">
    <vt:lpwstr>0</vt:lpwstr>
  </property>
  <property fmtid="{D5CDD505-2E9C-101B-9397-08002B2CF9AE}" pid="12" name="_2015_ms_pID_7253432">
    <vt:lpwstr>8x8rvKjSdyoif6Qh+0KgEGY=</vt:lpwstr>
  </property>
  <property fmtid="{D5CDD505-2E9C-101B-9397-08002B2CF9AE}" pid="13" name="MSIP_Label_17da11e7-ad83-4459-98c6-12a88e2eac78_Enabled">
    <vt:lpwstr>True</vt:lpwstr>
  </property>
  <property fmtid="{D5CDD505-2E9C-101B-9397-08002B2CF9AE}" pid="14" name="MSIP_Label_17da11e7-ad83-4459-98c6-12a88e2eac78_SiteId">
    <vt:lpwstr>68283f3b-8487-4c86-adb3-a5228f18b893</vt:lpwstr>
  </property>
  <property fmtid="{D5CDD505-2E9C-101B-9397-08002B2CF9AE}" pid="15" name="MSIP_Label_17da11e7-ad83-4459-98c6-12a88e2eac78_Owner">
    <vt:lpwstr>chris.pudney@vodafone.com</vt:lpwstr>
  </property>
  <property fmtid="{D5CDD505-2E9C-101B-9397-08002B2CF9AE}" pid="16" name="MSIP_Label_17da11e7-ad83-4459-98c6-12a88e2eac78_SetDate">
    <vt:lpwstr>2021-01-18T17:59:08.6009946Z</vt:lpwstr>
  </property>
  <property fmtid="{D5CDD505-2E9C-101B-9397-08002B2CF9AE}" pid="17" name="MSIP_Label_17da11e7-ad83-4459-98c6-12a88e2eac78_Name">
    <vt:lpwstr>Non-Vodafone</vt:lpwstr>
  </property>
  <property fmtid="{D5CDD505-2E9C-101B-9397-08002B2CF9AE}" pid="18" name="MSIP_Label_17da11e7-ad83-4459-98c6-12a88e2eac78_Application">
    <vt:lpwstr>Microsoft Azure Information Protection</vt:lpwstr>
  </property>
  <property fmtid="{D5CDD505-2E9C-101B-9397-08002B2CF9AE}" pid="19" name="MSIP_Label_17da11e7-ad83-4459-98c6-12a88e2eac78_Extended_MSFT_Method">
    <vt:lpwstr>Manual</vt:lpwstr>
  </property>
  <property fmtid="{D5CDD505-2E9C-101B-9397-08002B2CF9AE}" pid="20" name="Sensitivity">
    <vt:lpwstr>Non-Vodafone</vt:lpwstr>
  </property>
  <property fmtid="{D5CDD505-2E9C-101B-9397-08002B2CF9AE}" pid="21" name="CWM9ed0a1933c1748839315513d1bb8380f">
    <vt:lpwstr>CWMb9fbtyJ+3WjCcoKwDa7SYosakI1GmmZa1HNjWcg1wKls1VlrYo8laEaKzD40UKEhe/aGjILAxByqCmCeESd//Q==</vt:lpwstr>
  </property>
</Properties>
</file>